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99DE" w14:textId="77777777" w:rsidR="00CF16D0" w:rsidRPr="00CF16D0" w:rsidRDefault="00CF16D0" w:rsidP="00CF16D0">
      <w:pPr>
        <w:ind w:firstLine="3119"/>
        <w:rPr>
          <w:rFonts w:ascii="Arial" w:hAnsi="Arial" w:cs="Arial"/>
          <w:color w:val="000000" w:themeColor="text1"/>
        </w:rPr>
      </w:pPr>
      <w:r w:rsidRPr="00CF16D0">
        <w:rPr>
          <w:color w:val="000000" w:themeColor="text1"/>
        </w:rPr>
        <w:t xml:space="preserve">                                    </w:t>
      </w:r>
      <w:r w:rsidRPr="00CF16D0">
        <w:rPr>
          <w:rFonts w:ascii="Arial" w:hAnsi="Arial" w:cs="Arial"/>
          <w:color w:val="000000" w:themeColor="text1"/>
        </w:rPr>
        <w:t>PATVIRTINTA</w:t>
      </w:r>
    </w:p>
    <w:p w14:paraId="095ACFBD" w14:textId="77777777" w:rsidR="00CF16D0" w:rsidRPr="00CF16D0" w:rsidRDefault="00CF16D0" w:rsidP="00CF16D0">
      <w:pPr>
        <w:ind w:firstLine="5245"/>
        <w:rPr>
          <w:rFonts w:ascii="Arial" w:hAnsi="Arial" w:cs="Arial"/>
          <w:color w:val="000000" w:themeColor="text1"/>
        </w:rPr>
      </w:pPr>
      <w:r w:rsidRPr="00CF16D0">
        <w:rPr>
          <w:rFonts w:ascii="Arial" w:hAnsi="Arial" w:cs="Arial"/>
          <w:color w:val="000000" w:themeColor="text1"/>
        </w:rPr>
        <w:t xml:space="preserve"> Klaipėdos rajono savivaldybės mero</w:t>
      </w:r>
    </w:p>
    <w:p w14:paraId="7BE04353" w14:textId="1F378F20" w:rsidR="00CF16D0" w:rsidRPr="00CF16D0" w:rsidRDefault="00CF16D0" w:rsidP="00CF16D0">
      <w:pPr>
        <w:rPr>
          <w:rFonts w:ascii="Arial" w:hAnsi="Arial" w:cs="Arial"/>
          <w:color w:val="000000" w:themeColor="text1"/>
        </w:rPr>
      </w:pPr>
      <w:r w:rsidRPr="00CF16D0">
        <w:rPr>
          <w:rFonts w:ascii="Arial" w:hAnsi="Arial" w:cs="Arial"/>
          <w:color w:val="000000" w:themeColor="text1"/>
        </w:rPr>
        <w:t xml:space="preserve">                                                                                2026 m. </w:t>
      </w:r>
      <w:r>
        <w:rPr>
          <w:rFonts w:ascii="Arial" w:hAnsi="Arial" w:cs="Arial"/>
          <w:color w:val="000000" w:themeColor="text1"/>
        </w:rPr>
        <w:t xml:space="preserve">potvarkiu Nr. </w:t>
      </w:r>
    </w:p>
    <w:p w14:paraId="5DEAC9CF" w14:textId="77777777" w:rsidR="00CF16D0" w:rsidRPr="00CF16D0" w:rsidRDefault="00CF16D0" w:rsidP="003E067C">
      <w:pPr>
        <w:jc w:val="center"/>
        <w:rPr>
          <w:rFonts w:ascii="Arial" w:hAnsi="Arial" w:cs="Arial"/>
          <w:b/>
        </w:rPr>
      </w:pPr>
    </w:p>
    <w:p w14:paraId="6B6CC852" w14:textId="77777777" w:rsidR="00CF16D0" w:rsidRDefault="00CF16D0" w:rsidP="003E067C">
      <w:pPr>
        <w:jc w:val="center"/>
        <w:rPr>
          <w:rFonts w:ascii="Arial" w:hAnsi="Arial" w:cs="Arial"/>
          <w:b/>
        </w:rPr>
      </w:pPr>
    </w:p>
    <w:p w14:paraId="6D2E3C3D" w14:textId="0487DE6E" w:rsidR="00E33028" w:rsidRPr="00727ED4" w:rsidRDefault="001A0EA6" w:rsidP="003E067C">
      <w:pPr>
        <w:jc w:val="center"/>
        <w:rPr>
          <w:rFonts w:ascii="Arial" w:hAnsi="Arial" w:cs="Arial"/>
          <w:b/>
        </w:rPr>
      </w:pPr>
      <w:r w:rsidRPr="00727ED4">
        <w:rPr>
          <w:rFonts w:ascii="Arial" w:hAnsi="Arial" w:cs="Arial"/>
          <w:b/>
        </w:rPr>
        <w:t>KLAIPĖDOS R. KRETINGALĖS PAGRINDINĖS MOKYKLOS</w:t>
      </w:r>
    </w:p>
    <w:p w14:paraId="51CC583A" w14:textId="47D3D95E" w:rsidR="001A0EA6" w:rsidRPr="00727ED4" w:rsidRDefault="001A0EA6" w:rsidP="001A0EA6">
      <w:pPr>
        <w:jc w:val="center"/>
        <w:rPr>
          <w:b/>
        </w:rPr>
      </w:pPr>
      <w:r w:rsidRPr="00727ED4">
        <w:rPr>
          <w:rFonts w:ascii="Arial" w:hAnsi="Arial" w:cs="Arial"/>
          <w:b/>
        </w:rPr>
        <w:t>20</w:t>
      </w:r>
      <w:r w:rsidR="00015EAC" w:rsidRPr="00727ED4">
        <w:rPr>
          <w:rFonts w:ascii="Arial" w:hAnsi="Arial" w:cs="Arial"/>
          <w:b/>
        </w:rPr>
        <w:t>2</w:t>
      </w:r>
      <w:r w:rsidR="00636F41">
        <w:rPr>
          <w:rFonts w:ascii="Arial" w:hAnsi="Arial" w:cs="Arial"/>
          <w:b/>
        </w:rPr>
        <w:t>5</w:t>
      </w:r>
      <w:r w:rsidRPr="00727ED4">
        <w:rPr>
          <w:rFonts w:ascii="Arial" w:hAnsi="Arial" w:cs="Arial"/>
          <w:b/>
        </w:rPr>
        <w:t xml:space="preserve"> METŲ VEIKLOS ATASKAITA</w:t>
      </w:r>
    </w:p>
    <w:p w14:paraId="4458E034" w14:textId="1AA3A2BC" w:rsidR="00EC7A9F" w:rsidRDefault="00EC7A9F" w:rsidP="001A0EA6">
      <w:pPr>
        <w:jc w:val="both"/>
        <w:rPr>
          <w:sz w:val="20"/>
        </w:rPr>
      </w:pPr>
    </w:p>
    <w:p w14:paraId="12A6C3F7" w14:textId="77777777" w:rsidR="00ED5391" w:rsidRPr="00727ED4" w:rsidRDefault="00ED5391" w:rsidP="001A0EA6">
      <w:pPr>
        <w:jc w:val="both"/>
        <w:rPr>
          <w:sz w:val="20"/>
        </w:rPr>
      </w:pPr>
    </w:p>
    <w:p w14:paraId="5E0A30F6" w14:textId="127524DF" w:rsidR="0060278D" w:rsidRPr="005315ED" w:rsidRDefault="6B9EB383" w:rsidP="000F1290">
      <w:pPr>
        <w:spacing w:line="276" w:lineRule="auto"/>
        <w:ind w:firstLine="851"/>
        <w:jc w:val="both"/>
        <w:rPr>
          <w:rFonts w:ascii="Arial" w:hAnsi="Arial" w:cs="Arial"/>
        </w:rPr>
      </w:pPr>
      <w:r w:rsidRPr="005315ED">
        <w:rPr>
          <w:rFonts w:ascii="Arial" w:hAnsi="Arial" w:cs="Arial"/>
        </w:rPr>
        <w:t>Klaipėdos r. Kretingalės pagrindinės mokyklos (toliau – Mokykla) – buveinė – Klaipėdos g. 32, Kretingalė, LT-96330 Klaipėdos r., turinti du skyrius: Girkalių skyrių, kurio adresas Sodų g. 2, Girkalių k., Kretingalės sen., LT-00172 Klaipėdos r., ir Kretingalės ikimokyklinio ir priešmokyklinio ugdymo skyrių</w:t>
      </w:r>
      <w:r w:rsidR="0000721A" w:rsidRPr="005315ED">
        <w:rPr>
          <w:rFonts w:ascii="Arial" w:hAnsi="Arial" w:cs="Arial"/>
        </w:rPr>
        <w:t xml:space="preserve"> (toliau – Kretingalės IU)</w:t>
      </w:r>
      <w:r w:rsidRPr="005315ED">
        <w:rPr>
          <w:rFonts w:ascii="Arial" w:hAnsi="Arial" w:cs="Arial"/>
        </w:rPr>
        <w:t xml:space="preserve">, kurio adresas Gėlių g. 2, Kretingalė, LT-96330 Klaipėdos r. Mokyklos tel. (0 46) 44 64 16, elektroninio pašto adresas – </w:t>
      </w:r>
      <w:hyperlink r:id="rId8">
        <w:r w:rsidRPr="005315ED">
          <w:rPr>
            <w:rStyle w:val="Hipersaitas"/>
            <w:rFonts w:ascii="Arial" w:hAnsi="Arial" w:cs="Arial"/>
            <w:color w:val="auto"/>
          </w:rPr>
          <w:t>info@kretingalespm.lt</w:t>
        </w:r>
      </w:hyperlink>
      <w:r w:rsidRPr="005315ED">
        <w:rPr>
          <w:rFonts w:ascii="Arial" w:hAnsi="Arial" w:cs="Arial"/>
        </w:rPr>
        <w:t xml:space="preserve">, internetinė svetainė – </w:t>
      </w:r>
      <w:hyperlink r:id="rId9">
        <w:r w:rsidRPr="005315ED">
          <w:rPr>
            <w:rStyle w:val="Hipersaitas"/>
            <w:rFonts w:ascii="Arial" w:hAnsi="Arial" w:cs="Arial"/>
            <w:color w:val="auto"/>
          </w:rPr>
          <w:t>www.kretingalespm.lt</w:t>
        </w:r>
      </w:hyperlink>
      <w:r w:rsidRPr="005315ED">
        <w:rPr>
          <w:rFonts w:ascii="Arial" w:hAnsi="Arial" w:cs="Arial"/>
        </w:rPr>
        <w:t>. Pagrindinė Mokyklos veiklos rūšis – pagrindinis ugdymas, kitos veiklos rūšys: ikimokyklinis, priešmokyklinis ir pradinis ugdymas.</w:t>
      </w:r>
    </w:p>
    <w:p w14:paraId="736C9E95" w14:textId="3298CF63" w:rsidR="00F1713E" w:rsidRPr="005315ED" w:rsidRDefault="6B9EB383" w:rsidP="000F1290">
      <w:pPr>
        <w:spacing w:line="276" w:lineRule="auto"/>
        <w:ind w:firstLine="851"/>
        <w:jc w:val="both"/>
        <w:rPr>
          <w:rFonts w:ascii="Arial" w:hAnsi="Arial" w:cs="Arial"/>
        </w:rPr>
      </w:pPr>
      <w:r w:rsidRPr="005315ED">
        <w:rPr>
          <w:rFonts w:ascii="Arial" w:hAnsi="Arial" w:cs="Arial"/>
        </w:rPr>
        <w:t>Mokykloje dirba 1</w:t>
      </w:r>
      <w:r w:rsidR="0000721A" w:rsidRPr="005315ED">
        <w:rPr>
          <w:rFonts w:ascii="Arial" w:hAnsi="Arial" w:cs="Arial"/>
        </w:rPr>
        <w:t>20</w:t>
      </w:r>
      <w:r w:rsidRPr="005315ED">
        <w:rPr>
          <w:rFonts w:ascii="Arial" w:hAnsi="Arial" w:cs="Arial"/>
        </w:rPr>
        <w:t xml:space="preserve"> darbuotojų (11</w:t>
      </w:r>
      <w:r w:rsidR="0000721A" w:rsidRPr="005315ED">
        <w:rPr>
          <w:rFonts w:ascii="Arial" w:hAnsi="Arial" w:cs="Arial"/>
        </w:rPr>
        <w:t>4</w:t>
      </w:r>
      <w:r w:rsidRPr="005315ED">
        <w:rPr>
          <w:rFonts w:ascii="Arial" w:hAnsi="Arial" w:cs="Arial"/>
        </w:rPr>
        <w:t>,</w:t>
      </w:r>
      <w:r w:rsidR="0000721A" w:rsidRPr="005315ED">
        <w:rPr>
          <w:rFonts w:ascii="Arial" w:hAnsi="Arial" w:cs="Arial"/>
        </w:rPr>
        <w:t>78</w:t>
      </w:r>
      <w:r w:rsidRPr="005315ED">
        <w:rPr>
          <w:rFonts w:ascii="Arial" w:hAnsi="Arial" w:cs="Arial"/>
        </w:rPr>
        <w:t xml:space="preserve"> etato), iš jų </w:t>
      </w:r>
      <w:r w:rsidR="0000721A" w:rsidRPr="005315ED">
        <w:rPr>
          <w:rFonts w:ascii="Arial" w:hAnsi="Arial" w:cs="Arial"/>
        </w:rPr>
        <w:t>70,2</w:t>
      </w:r>
      <w:r w:rsidRPr="005315ED">
        <w:rPr>
          <w:rFonts w:ascii="Arial" w:hAnsi="Arial" w:cs="Arial"/>
        </w:rPr>
        <w:t xml:space="preserve"> etato – Mokykloje, 20,8</w:t>
      </w:r>
      <w:r w:rsidR="0000721A" w:rsidRPr="005315ED">
        <w:rPr>
          <w:rFonts w:ascii="Arial" w:hAnsi="Arial" w:cs="Arial"/>
        </w:rPr>
        <w:t>4</w:t>
      </w:r>
      <w:r w:rsidRPr="005315ED">
        <w:rPr>
          <w:rFonts w:ascii="Arial" w:hAnsi="Arial" w:cs="Arial"/>
        </w:rPr>
        <w:t xml:space="preserve"> – Girkalių skyriuje, 2</w:t>
      </w:r>
      <w:r w:rsidR="0000721A" w:rsidRPr="005315ED">
        <w:rPr>
          <w:rFonts w:ascii="Arial" w:hAnsi="Arial" w:cs="Arial"/>
        </w:rPr>
        <w:t>3</w:t>
      </w:r>
      <w:r w:rsidRPr="005315ED">
        <w:rPr>
          <w:rFonts w:ascii="Arial" w:hAnsi="Arial" w:cs="Arial"/>
        </w:rPr>
        <w:t>,</w:t>
      </w:r>
      <w:r w:rsidR="0000721A" w:rsidRPr="005315ED">
        <w:rPr>
          <w:rFonts w:ascii="Arial" w:hAnsi="Arial" w:cs="Arial"/>
        </w:rPr>
        <w:t>74</w:t>
      </w:r>
      <w:r w:rsidRPr="005315ED">
        <w:rPr>
          <w:rFonts w:ascii="Arial" w:hAnsi="Arial" w:cs="Arial"/>
        </w:rPr>
        <w:t xml:space="preserve">  – Kretingalės </w:t>
      </w:r>
      <w:r w:rsidR="0000721A" w:rsidRPr="005315ED">
        <w:rPr>
          <w:rFonts w:ascii="Arial" w:hAnsi="Arial" w:cs="Arial"/>
        </w:rPr>
        <w:t>IU</w:t>
      </w:r>
      <w:r w:rsidRPr="005315ED">
        <w:rPr>
          <w:rFonts w:ascii="Arial" w:hAnsi="Arial" w:cs="Arial"/>
        </w:rPr>
        <w:t>.</w:t>
      </w:r>
      <w:r w:rsidRPr="005315ED">
        <w:t xml:space="preserve"> </w:t>
      </w:r>
      <w:r w:rsidRPr="005315ED">
        <w:rPr>
          <w:rFonts w:ascii="Arial" w:hAnsi="Arial" w:cs="Arial"/>
        </w:rPr>
        <w:t xml:space="preserve">Mokykloje dirba </w:t>
      </w:r>
      <w:r w:rsidR="00005400" w:rsidRPr="005315ED">
        <w:rPr>
          <w:rFonts w:ascii="Arial" w:hAnsi="Arial" w:cs="Arial"/>
        </w:rPr>
        <w:t>59</w:t>
      </w:r>
      <w:r w:rsidRPr="005315ED">
        <w:rPr>
          <w:rFonts w:ascii="Arial" w:hAnsi="Arial" w:cs="Arial"/>
        </w:rPr>
        <w:t xml:space="preserve"> pedagoginiai darbuotojai</w:t>
      </w:r>
      <w:r w:rsidRPr="005315ED">
        <w:t xml:space="preserve"> (</w:t>
      </w:r>
      <w:r w:rsidR="00005400" w:rsidRPr="005315ED">
        <w:rPr>
          <w:rFonts w:ascii="Arial" w:hAnsi="Arial" w:cs="Arial"/>
        </w:rPr>
        <w:t>48</w:t>
      </w:r>
      <w:r w:rsidRPr="005315ED">
        <w:rPr>
          <w:rFonts w:ascii="Arial" w:hAnsi="Arial" w:cs="Arial"/>
        </w:rPr>
        <w:t xml:space="preserve"> mokytojai, </w:t>
      </w:r>
      <w:r w:rsidR="00E60EBB" w:rsidRPr="005315ED">
        <w:rPr>
          <w:rFonts w:ascii="Arial" w:hAnsi="Arial" w:cs="Arial"/>
        </w:rPr>
        <w:t>8</w:t>
      </w:r>
      <w:r w:rsidRPr="005315ED">
        <w:rPr>
          <w:rFonts w:ascii="Arial" w:hAnsi="Arial" w:cs="Arial"/>
        </w:rPr>
        <w:t xml:space="preserve"> pagalbos mokiniui specialist</w:t>
      </w:r>
      <w:r w:rsidR="00E60EBB" w:rsidRPr="005315ED">
        <w:rPr>
          <w:rFonts w:ascii="Arial" w:hAnsi="Arial" w:cs="Arial"/>
        </w:rPr>
        <w:t>ai</w:t>
      </w:r>
      <w:r w:rsidRPr="005315ED">
        <w:rPr>
          <w:rFonts w:ascii="Arial" w:hAnsi="Arial" w:cs="Arial"/>
        </w:rPr>
        <w:t>, 3 vadovai). Mokytojų ir pagalbos mokiniui specialistų kvalifikacija: 1</w:t>
      </w:r>
      <w:r w:rsidR="00005400" w:rsidRPr="005315ED">
        <w:rPr>
          <w:rFonts w:ascii="Arial" w:hAnsi="Arial" w:cs="Arial"/>
        </w:rPr>
        <w:t>6</w:t>
      </w:r>
      <w:r w:rsidRPr="005315ED">
        <w:rPr>
          <w:rFonts w:ascii="Arial" w:hAnsi="Arial" w:cs="Arial"/>
        </w:rPr>
        <w:t xml:space="preserve"> metodininkų, 1</w:t>
      </w:r>
      <w:r w:rsidR="00005400" w:rsidRPr="005315ED">
        <w:rPr>
          <w:rFonts w:ascii="Arial" w:hAnsi="Arial" w:cs="Arial"/>
        </w:rPr>
        <w:t>5</w:t>
      </w:r>
      <w:r w:rsidRPr="005315ED">
        <w:rPr>
          <w:rFonts w:ascii="Arial" w:hAnsi="Arial" w:cs="Arial"/>
        </w:rPr>
        <w:t xml:space="preserve"> vyresniųjų mokytojų, </w:t>
      </w:r>
      <w:r w:rsidR="00FE2ED7" w:rsidRPr="005315ED">
        <w:rPr>
          <w:rFonts w:ascii="Arial" w:hAnsi="Arial" w:cs="Arial"/>
        </w:rPr>
        <w:t>25</w:t>
      </w:r>
      <w:r w:rsidRPr="005315ED">
        <w:rPr>
          <w:rFonts w:ascii="Arial" w:hAnsi="Arial" w:cs="Arial"/>
        </w:rPr>
        <w:t xml:space="preserve"> mokytoj</w:t>
      </w:r>
      <w:r w:rsidR="00FE2ED7" w:rsidRPr="005315ED">
        <w:rPr>
          <w:rFonts w:ascii="Arial" w:hAnsi="Arial" w:cs="Arial"/>
        </w:rPr>
        <w:t>ai</w:t>
      </w:r>
      <w:r w:rsidRPr="005315ED">
        <w:rPr>
          <w:rFonts w:ascii="Arial" w:hAnsi="Arial" w:cs="Arial"/>
        </w:rPr>
        <w:t>.</w:t>
      </w:r>
    </w:p>
    <w:p w14:paraId="015B592C" w14:textId="3158E9EF" w:rsidR="00EF40AB" w:rsidRPr="005315ED" w:rsidRDefault="6B9EB383" w:rsidP="000F1290">
      <w:pPr>
        <w:spacing w:line="276" w:lineRule="auto"/>
        <w:ind w:firstLine="851"/>
        <w:jc w:val="both"/>
        <w:rPr>
          <w:rFonts w:ascii="Arial" w:hAnsi="Arial" w:cs="Arial"/>
        </w:rPr>
      </w:pPr>
      <w:r w:rsidRPr="005315ED">
        <w:rPr>
          <w:rFonts w:ascii="Arial" w:hAnsi="Arial" w:cs="Arial"/>
        </w:rPr>
        <w:t>202</w:t>
      </w:r>
      <w:r w:rsidR="00005400" w:rsidRPr="005315ED">
        <w:rPr>
          <w:rFonts w:ascii="Arial" w:hAnsi="Arial" w:cs="Arial"/>
        </w:rPr>
        <w:t>5 m. Mokykloje mokėsi 46</w:t>
      </w:r>
      <w:r w:rsidRPr="005315ED">
        <w:rPr>
          <w:rFonts w:ascii="Arial" w:hAnsi="Arial" w:cs="Arial"/>
        </w:rPr>
        <w:t>5 ugdytiniai: Kretingalės pagrindinėje mokykloje – 3</w:t>
      </w:r>
      <w:r w:rsidR="00385224" w:rsidRPr="005315ED">
        <w:rPr>
          <w:rFonts w:ascii="Arial" w:hAnsi="Arial" w:cs="Arial"/>
        </w:rPr>
        <w:t>19</w:t>
      </w:r>
      <w:r w:rsidR="00FE2ED7" w:rsidRPr="005315ED">
        <w:rPr>
          <w:rFonts w:ascii="Arial" w:hAnsi="Arial" w:cs="Arial"/>
        </w:rPr>
        <w:t xml:space="preserve"> mokinių</w:t>
      </w:r>
      <w:r w:rsidRPr="005315ED">
        <w:rPr>
          <w:rFonts w:ascii="Arial" w:hAnsi="Arial" w:cs="Arial"/>
        </w:rPr>
        <w:t xml:space="preserve"> ir </w:t>
      </w:r>
      <w:r w:rsidR="00385224" w:rsidRPr="005315ED">
        <w:rPr>
          <w:rFonts w:ascii="Arial" w:hAnsi="Arial" w:cs="Arial"/>
        </w:rPr>
        <w:t>17</w:t>
      </w:r>
      <w:r w:rsidRPr="005315ED">
        <w:rPr>
          <w:rFonts w:ascii="Arial" w:hAnsi="Arial" w:cs="Arial"/>
        </w:rPr>
        <w:t xml:space="preserve"> priešmokyklinio amžiaus vaikų, Kretingalės </w:t>
      </w:r>
      <w:r w:rsidR="00FE2ED7" w:rsidRPr="005315ED">
        <w:rPr>
          <w:rFonts w:ascii="Arial" w:hAnsi="Arial" w:cs="Arial"/>
        </w:rPr>
        <w:t>IU</w:t>
      </w:r>
      <w:r w:rsidRPr="005315ED">
        <w:rPr>
          <w:rFonts w:ascii="Arial" w:hAnsi="Arial" w:cs="Arial"/>
        </w:rPr>
        <w:t xml:space="preserve"> – 6</w:t>
      </w:r>
      <w:r w:rsidR="00FE2ED7" w:rsidRPr="005315ED">
        <w:rPr>
          <w:rFonts w:ascii="Arial" w:hAnsi="Arial" w:cs="Arial"/>
        </w:rPr>
        <w:t>8</w:t>
      </w:r>
      <w:r w:rsidRPr="005315ED">
        <w:rPr>
          <w:rFonts w:ascii="Arial" w:hAnsi="Arial" w:cs="Arial"/>
        </w:rPr>
        <w:t xml:space="preserve"> ikimokyklinio ir priešmokyklinio amžiaus vaikai, Girkalių skyriuje – </w:t>
      </w:r>
      <w:r w:rsidR="00FE2ED7" w:rsidRPr="005315ED">
        <w:rPr>
          <w:rFonts w:ascii="Arial" w:hAnsi="Arial" w:cs="Arial"/>
        </w:rPr>
        <w:t>6</w:t>
      </w:r>
      <w:r w:rsidRPr="005315ED">
        <w:rPr>
          <w:rFonts w:ascii="Arial" w:hAnsi="Arial" w:cs="Arial"/>
        </w:rPr>
        <w:t xml:space="preserve">1 ikimokyklinio </w:t>
      </w:r>
      <w:r w:rsidR="009222E8">
        <w:rPr>
          <w:rFonts w:ascii="Arial" w:hAnsi="Arial" w:cs="Arial"/>
        </w:rPr>
        <w:t>ir priešmokyklinio amžiaus vaikas</w:t>
      </w:r>
      <w:r w:rsidRPr="005315ED">
        <w:rPr>
          <w:rFonts w:ascii="Arial" w:hAnsi="Arial" w:cs="Arial"/>
        </w:rPr>
        <w:t>.</w:t>
      </w:r>
      <w:r w:rsidRPr="005315ED">
        <w:t xml:space="preserve"> </w:t>
      </w:r>
      <w:r w:rsidRPr="005315ED">
        <w:rPr>
          <w:rFonts w:ascii="Arial" w:eastAsia="Arial" w:hAnsi="Arial" w:cs="Arial"/>
        </w:rPr>
        <w:t>Ugdėsi 1</w:t>
      </w:r>
      <w:r w:rsidR="00F35804" w:rsidRPr="005315ED">
        <w:rPr>
          <w:rFonts w:ascii="Arial" w:eastAsia="Arial" w:hAnsi="Arial" w:cs="Arial"/>
        </w:rPr>
        <w:t>20</w:t>
      </w:r>
      <w:r w:rsidRPr="005315ED">
        <w:rPr>
          <w:rFonts w:ascii="Arial" w:eastAsia="Arial" w:hAnsi="Arial" w:cs="Arial"/>
        </w:rPr>
        <w:t xml:space="preserve"> </w:t>
      </w:r>
      <w:r w:rsidR="00F35804" w:rsidRPr="005315ED">
        <w:rPr>
          <w:rFonts w:ascii="Arial" w:eastAsia="Arial" w:hAnsi="Arial" w:cs="Arial"/>
        </w:rPr>
        <w:t xml:space="preserve">mokinių, turinčių </w:t>
      </w:r>
      <w:r w:rsidRPr="005315ED">
        <w:rPr>
          <w:rFonts w:ascii="Arial" w:eastAsia="Arial" w:hAnsi="Arial" w:cs="Arial"/>
        </w:rPr>
        <w:t>specialiųjų ugdymosi poreikių</w:t>
      </w:r>
      <w:r w:rsidR="00F35804" w:rsidRPr="005315ED">
        <w:rPr>
          <w:rFonts w:ascii="Arial" w:eastAsia="Arial" w:hAnsi="Arial" w:cs="Arial"/>
        </w:rPr>
        <w:t xml:space="preserve">, </w:t>
      </w:r>
      <w:r w:rsidRPr="005315ED">
        <w:rPr>
          <w:rFonts w:ascii="Arial" w:eastAsia="Arial" w:hAnsi="Arial" w:cs="Arial"/>
        </w:rPr>
        <w:t xml:space="preserve">iš jų </w:t>
      </w:r>
      <w:r w:rsidR="00F35804" w:rsidRPr="005315ED">
        <w:rPr>
          <w:rFonts w:ascii="Arial" w:eastAsia="Arial" w:hAnsi="Arial" w:cs="Arial"/>
        </w:rPr>
        <w:t>69</w:t>
      </w:r>
      <w:r w:rsidRPr="005315ED">
        <w:rPr>
          <w:rFonts w:ascii="Arial" w:eastAsia="Arial" w:hAnsi="Arial" w:cs="Arial"/>
        </w:rPr>
        <w:t xml:space="preserve"> </w:t>
      </w:r>
      <w:r w:rsidR="00F35804" w:rsidRPr="005315ED">
        <w:rPr>
          <w:rFonts w:ascii="Arial" w:eastAsia="Arial" w:hAnsi="Arial" w:cs="Arial"/>
        </w:rPr>
        <w:t xml:space="preserve">turėjo </w:t>
      </w:r>
      <w:r w:rsidRPr="005315ED">
        <w:rPr>
          <w:rFonts w:ascii="Arial" w:eastAsia="Arial" w:hAnsi="Arial" w:cs="Arial"/>
        </w:rPr>
        <w:t>kalbėjimo ir komunikacijos sutrikimų</w:t>
      </w:r>
      <w:r w:rsidR="00F35804" w:rsidRPr="005315ED">
        <w:rPr>
          <w:rFonts w:ascii="Arial" w:eastAsia="Arial" w:hAnsi="Arial" w:cs="Arial"/>
        </w:rPr>
        <w:t>.</w:t>
      </w:r>
      <w:r w:rsidRPr="005315ED">
        <w:t xml:space="preserve"> </w:t>
      </w:r>
      <w:r w:rsidRPr="005315ED">
        <w:rPr>
          <w:rFonts w:ascii="Arial" w:hAnsi="Arial" w:cs="Arial"/>
        </w:rPr>
        <w:t>202</w:t>
      </w:r>
      <w:r w:rsidR="00012FB5" w:rsidRPr="005315ED">
        <w:rPr>
          <w:rFonts w:ascii="Arial" w:hAnsi="Arial" w:cs="Arial"/>
        </w:rPr>
        <w:t>5</w:t>
      </w:r>
      <w:r w:rsidRPr="005315ED">
        <w:rPr>
          <w:rFonts w:ascii="Arial" w:hAnsi="Arial" w:cs="Arial"/>
        </w:rPr>
        <w:t xml:space="preserve"> m. mokykloje veikė dešimt 1–4 klasių mokinių pailgintos dienos grupių. Jas lankė 1</w:t>
      </w:r>
      <w:r w:rsidR="00F35804" w:rsidRPr="005315ED">
        <w:rPr>
          <w:rFonts w:ascii="Arial" w:hAnsi="Arial" w:cs="Arial"/>
        </w:rPr>
        <w:t>80</w:t>
      </w:r>
      <w:r w:rsidRPr="005315ED">
        <w:rPr>
          <w:rFonts w:ascii="Arial" w:hAnsi="Arial" w:cs="Arial"/>
        </w:rPr>
        <w:t xml:space="preserve"> mokini</w:t>
      </w:r>
      <w:r w:rsidR="00F35804" w:rsidRPr="005315ED">
        <w:rPr>
          <w:rFonts w:ascii="Arial" w:hAnsi="Arial" w:cs="Arial"/>
        </w:rPr>
        <w:t>ų</w:t>
      </w:r>
      <w:r w:rsidRPr="005315ED">
        <w:rPr>
          <w:rFonts w:ascii="Arial" w:hAnsi="Arial" w:cs="Arial"/>
        </w:rPr>
        <w:t xml:space="preserve">. </w:t>
      </w:r>
    </w:p>
    <w:p w14:paraId="354D9B98" w14:textId="77777777" w:rsidR="00AF594C" w:rsidRPr="005315ED" w:rsidRDefault="00AF594C" w:rsidP="000F1290">
      <w:pPr>
        <w:spacing w:line="276" w:lineRule="auto"/>
        <w:ind w:firstLine="1296"/>
        <w:jc w:val="both"/>
      </w:pPr>
    </w:p>
    <w:p w14:paraId="7D56E198" w14:textId="47C256C9" w:rsidR="00FF0D6D" w:rsidRPr="005315ED" w:rsidRDefault="00012FB5" w:rsidP="000F1290">
      <w:pPr>
        <w:spacing w:line="276" w:lineRule="auto"/>
        <w:ind w:firstLine="1296"/>
      </w:pPr>
      <w:r w:rsidRPr="005315ED">
        <w:rPr>
          <w:noProof/>
        </w:rPr>
        <w:drawing>
          <wp:inline distT="0" distB="0" distL="0" distR="0" wp14:anchorId="058837FD" wp14:editId="577CCFF0">
            <wp:extent cx="4572000" cy="2743200"/>
            <wp:effectExtent l="0" t="0" r="0" b="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5D570AD" w14:textId="77777777" w:rsidR="00420FC2" w:rsidRPr="005315ED" w:rsidRDefault="00420FC2" w:rsidP="000F1290">
      <w:pPr>
        <w:spacing w:line="276" w:lineRule="auto"/>
        <w:ind w:firstLine="1296"/>
        <w:jc w:val="both"/>
        <w:rPr>
          <w:b/>
        </w:rPr>
      </w:pPr>
    </w:p>
    <w:p w14:paraId="09197A16" w14:textId="77777777" w:rsidR="006053C4" w:rsidRPr="005315ED" w:rsidRDefault="006053C4" w:rsidP="000F1290">
      <w:pPr>
        <w:spacing w:line="276" w:lineRule="auto"/>
        <w:ind w:firstLine="1296"/>
        <w:jc w:val="both"/>
        <w:rPr>
          <w:b/>
          <w:bCs/>
        </w:rPr>
      </w:pPr>
    </w:p>
    <w:p w14:paraId="3C0C2FA4" w14:textId="449A113A" w:rsidR="009C0AA4" w:rsidRPr="005315ED" w:rsidRDefault="00420FC2" w:rsidP="000F1290">
      <w:pPr>
        <w:spacing w:line="276" w:lineRule="auto"/>
        <w:ind w:firstLine="851"/>
        <w:jc w:val="both"/>
        <w:rPr>
          <w:rFonts w:ascii="Arial" w:eastAsia="Arial" w:hAnsi="Arial" w:cs="Arial"/>
        </w:rPr>
      </w:pPr>
      <w:r w:rsidRPr="005315ED">
        <w:rPr>
          <w:rFonts w:ascii="Arial" w:eastAsia="Arial" w:hAnsi="Arial" w:cs="Arial"/>
        </w:rPr>
        <w:t>Mokykliniais</w:t>
      </w:r>
      <w:r w:rsidR="009C0AA4" w:rsidRPr="005315ED">
        <w:rPr>
          <w:rFonts w:ascii="Arial" w:eastAsia="Arial" w:hAnsi="Arial" w:cs="Arial"/>
        </w:rPr>
        <w:t xml:space="preserve"> autobus</w:t>
      </w:r>
      <w:r w:rsidRPr="005315ED">
        <w:rPr>
          <w:rFonts w:ascii="Arial" w:eastAsia="Arial" w:hAnsi="Arial" w:cs="Arial"/>
        </w:rPr>
        <w:t>ais</w:t>
      </w:r>
      <w:r w:rsidR="009C0AA4" w:rsidRPr="005315ED">
        <w:rPr>
          <w:rFonts w:ascii="Arial" w:eastAsia="Arial" w:hAnsi="Arial" w:cs="Arial"/>
        </w:rPr>
        <w:t xml:space="preserve"> į mokyklą pav</w:t>
      </w:r>
      <w:r w:rsidRPr="005315ED">
        <w:rPr>
          <w:rFonts w:ascii="Arial" w:eastAsia="Arial" w:hAnsi="Arial" w:cs="Arial"/>
        </w:rPr>
        <w:t>ėžėjami 3</w:t>
      </w:r>
      <w:r w:rsidR="007B0D26" w:rsidRPr="005315ED">
        <w:rPr>
          <w:rFonts w:ascii="Arial" w:eastAsia="Arial" w:hAnsi="Arial" w:cs="Arial"/>
        </w:rPr>
        <w:t>7</w:t>
      </w:r>
      <w:r w:rsidR="00E84403" w:rsidRPr="005315ED">
        <w:rPr>
          <w:rFonts w:ascii="Arial" w:eastAsia="Arial" w:hAnsi="Arial" w:cs="Arial"/>
        </w:rPr>
        <w:t xml:space="preserve"> mokiniai</w:t>
      </w:r>
      <w:r w:rsidR="00DC4BBF" w:rsidRPr="005315ED">
        <w:rPr>
          <w:rFonts w:ascii="Arial" w:eastAsia="Arial" w:hAnsi="Arial" w:cs="Arial"/>
        </w:rPr>
        <w:t>,</w:t>
      </w:r>
      <w:r w:rsidR="6B9EB383" w:rsidRPr="005315ED">
        <w:rPr>
          <w:rFonts w:ascii="Arial" w:eastAsia="Arial" w:hAnsi="Arial" w:cs="Arial"/>
        </w:rPr>
        <w:t xml:space="preserve"> iš mokyklos </w:t>
      </w:r>
      <w:r w:rsidR="00727ED4" w:rsidRPr="005315ED">
        <w:rPr>
          <w:rFonts w:ascii="Arial" w:eastAsia="Arial" w:hAnsi="Arial" w:cs="Arial"/>
        </w:rPr>
        <w:t xml:space="preserve">– </w:t>
      </w:r>
      <w:r w:rsidR="00E84403" w:rsidRPr="005315ED">
        <w:rPr>
          <w:rFonts w:ascii="Arial" w:eastAsia="Arial" w:hAnsi="Arial" w:cs="Arial"/>
        </w:rPr>
        <w:t>47</w:t>
      </w:r>
      <w:r w:rsidR="00727ED4" w:rsidRPr="005315ED">
        <w:rPr>
          <w:rFonts w:ascii="Arial" w:eastAsia="Arial" w:hAnsi="Arial" w:cs="Arial"/>
        </w:rPr>
        <w:t>.</w:t>
      </w:r>
      <w:r w:rsidR="006A08E4" w:rsidRPr="005315ED">
        <w:rPr>
          <w:rFonts w:ascii="Arial" w:eastAsia="Arial" w:hAnsi="Arial" w:cs="Arial"/>
        </w:rPr>
        <w:t xml:space="preserve"> </w:t>
      </w:r>
      <w:r w:rsidR="00727ED4" w:rsidRPr="005315ED">
        <w:rPr>
          <w:rFonts w:ascii="Arial" w:eastAsia="Arial" w:hAnsi="Arial" w:cs="Arial"/>
        </w:rPr>
        <w:t>S</w:t>
      </w:r>
      <w:r w:rsidR="006A08E4" w:rsidRPr="005315ED">
        <w:rPr>
          <w:rFonts w:ascii="Arial" w:eastAsia="Arial" w:hAnsi="Arial" w:cs="Arial"/>
        </w:rPr>
        <w:t>pecialiojo reiso autobusais</w:t>
      </w:r>
      <w:r w:rsidR="007B0D26" w:rsidRPr="005315ED">
        <w:rPr>
          <w:rFonts w:ascii="Arial" w:eastAsia="Arial" w:hAnsi="Arial" w:cs="Arial"/>
        </w:rPr>
        <w:t xml:space="preserve"> </w:t>
      </w:r>
      <w:r w:rsidR="6B9EB383" w:rsidRPr="005315ED">
        <w:rPr>
          <w:rFonts w:ascii="Arial" w:eastAsia="Arial" w:hAnsi="Arial" w:cs="Arial"/>
        </w:rPr>
        <w:t>į mokyklą</w:t>
      </w:r>
      <w:r w:rsidR="00727ED4" w:rsidRPr="005315ED">
        <w:rPr>
          <w:rFonts w:ascii="Arial" w:eastAsia="Arial" w:hAnsi="Arial" w:cs="Arial"/>
        </w:rPr>
        <w:t xml:space="preserve"> atvyksta</w:t>
      </w:r>
      <w:r w:rsidR="007B0D26" w:rsidRPr="005315ED">
        <w:rPr>
          <w:rFonts w:ascii="Arial" w:eastAsia="Arial" w:hAnsi="Arial" w:cs="Arial"/>
        </w:rPr>
        <w:t xml:space="preserve"> 2</w:t>
      </w:r>
      <w:r w:rsidR="00E84403" w:rsidRPr="005315ED">
        <w:rPr>
          <w:rFonts w:ascii="Arial" w:eastAsia="Arial" w:hAnsi="Arial" w:cs="Arial"/>
        </w:rPr>
        <w:t>11</w:t>
      </w:r>
      <w:r w:rsidR="00727ED4" w:rsidRPr="005315ED">
        <w:rPr>
          <w:rFonts w:ascii="Arial" w:eastAsia="Arial" w:hAnsi="Arial" w:cs="Arial"/>
        </w:rPr>
        <w:t xml:space="preserve"> mokini</w:t>
      </w:r>
      <w:r w:rsidR="00A56B04">
        <w:rPr>
          <w:rFonts w:ascii="Arial" w:eastAsia="Arial" w:hAnsi="Arial" w:cs="Arial"/>
        </w:rPr>
        <w:t>ų</w:t>
      </w:r>
      <w:r w:rsidR="00E84403" w:rsidRPr="005315ED">
        <w:rPr>
          <w:rFonts w:ascii="Arial" w:eastAsia="Arial" w:hAnsi="Arial" w:cs="Arial"/>
        </w:rPr>
        <w:t>, iš mokyklos – 20</w:t>
      </w:r>
      <w:r w:rsidR="007B0D26" w:rsidRPr="005315ED">
        <w:rPr>
          <w:rFonts w:ascii="Arial" w:eastAsia="Arial" w:hAnsi="Arial" w:cs="Arial"/>
        </w:rPr>
        <w:t>1</w:t>
      </w:r>
      <w:r w:rsidR="009222E8">
        <w:rPr>
          <w:rFonts w:ascii="Arial" w:eastAsia="Arial" w:hAnsi="Arial" w:cs="Arial"/>
        </w:rPr>
        <w:t xml:space="preserve"> mokinys</w:t>
      </w:r>
      <w:r w:rsidR="007B0D26" w:rsidRPr="005315ED">
        <w:rPr>
          <w:rFonts w:ascii="Arial" w:eastAsia="Arial" w:hAnsi="Arial" w:cs="Arial"/>
        </w:rPr>
        <w:t>.</w:t>
      </w:r>
      <w:r w:rsidR="009C0AA4" w:rsidRPr="005315ED">
        <w:rPr>
          <w:rFonts w:ascii="Arial" w:eastAsia="Arial" w:hAnsi="Arial" w:cs="Arial"/>
        </w:rPr>
        <w:t xml:space="preserve"> Nemokamą maitinimą 202</w:t>
      </w:r>
      <w:r w:rsidR="00DC4BBF" w:rsidRPr="005315ED">
        <w:rPr>
          <w:rFonts w:ascii="Arial" w:eastAsia="Arial" w:hAnsi="Arial" w:cs="Arial"/>
        </w:rPr>
        <w:t>5</w:t>
      </w:r>
      <w:r w:rsidR="009C0AA4" w:rsidRPr="005315ED">
        <w:rPr>
          <w:rFonts w:ascii="Arial" w:eastAsia="Arial" w:hAnsi="Arial" w:cs="Arial"/>
        </w:rPr>
        <w:t xml:space="preserve"> m</w:t>
      </w:r>
      <w:r w:rsidR="00F1713E" w:rsidRPr="005315ED">
        <w:rPr>
          <w:rFonts w:ascii="Arial" w:eastAsia="Arial" w:hAnsi="Arial" w:cs="Arial"/>
        </w:rPr>
        <w:t>.</w:t>
      </w:r>
      <w:r w:rsidR="009C0AA4" w:rsidRPr="005315ED">
        <w:rPr>
          <w:rFonts w:ascii="Arial" w:eastAsia="Arial" w:hAnsi="Arial" w:cs="Arial"/>
        </w:rPr>
        <w:t xml:space="preserve"> gavo </w:t>
      </w:r>
      <w:r w:rsidR="00B90F04" w:rsidRPr="005315ED">
        <w:rPr>
          <w:rFonts w:ascii="Arial" w:eastAsia="Arial" w:hAnsi="Arial" w:cs="Arial"/>
        </w:rPr>
        <w:t>1</w:t>
      </w:r>
      <w:r w:rsidR="00DC4BBF" w:rsidRPr="005315ED">
        <w:rPr>
          <w:rFonts w:ascii="Arial" w:eastAsia="Arial" w:hAnsi="Arial" w:cs="Arial"/>
        </w:rPr>
        <w:t>76 mokiniai</w:t>
      </w:r>
      <w:r w:rsidR="009C0AA4" w:rsidRPr="005315ED">
        <w:rPr>
          <w:rFonts w:ascii="Arial" w:eastAsia="Arial" w:hAnsi="Arial" w:cs="Arial"/>
        </w:rPr>
        <w:t>. Mokykla dalyvauja</w:t>
      </w:r>
      <w:r w:rsidR="004F14EE" w:rsidRPr="005315ED">
        <w:rPr>
          <w:rFonts w:ascii="Arial" w:eastAsia="Arial" w:hAnsi="Arial" w:cs="Arial"/>
          <w:shd w:val="clear" w:color="auto" w:fill="FFFFFF"/>
        </w:rPr>
        <w:t xml:space="preserve"> Vaisių ir daržovių bei </w:t>
      </w:r>
      <w:r w:rsidR="004F14EE" w:rsidRPr="005315ED">
        <w:rPr>
          <w:rFonts w:ascii="Arial" w:eastAsia="Arial" w:hAnsi="Arial" w:cs="Arial"/>
          <w:shd w:val="clear" w:color="auto" w:fill="FFFFFF"/>
        </w:rPr>
        <w:lastRenderedPageBreak/>
        <w:t>pieno produktų vartojimo skatinimo vaikų ugdymo įstaigose programoje, kuri remiama</w:t>
      </w:r>
      <w:r w:rsidR="009C0AA4" w:rsidRPr="005315ED">
        <w:rPr>
          <w:rFonts w:ascii="Arial" w:eastAsia="Arial" w:hAnsi="Arial" w:cs="Arial"/>
          <w:shd w:val="clear" w:color="auto" w:fill="FFFFFF"/>
        </w:rPr>
        <w:t xml:space="preserve"> </w:t>
      </w:r>
      <w:r w:rsidR="004F14EE" w:rsidRPr="005315ED">
        <w:rPr>
          <w:rFonts w:ascii="Arial" w:eastAsia="Arial" w:hAnsi="Arial" w:cs="Arial"/>
          <w:shd w:val="clear" w:color="auto" w:fill="FFFFFF"/>
        </w:rPr>
        <w:t>Europos Sąjungos ir Lietuvos Respublikos žemės ūkio ministerijos lėšomis.</w:t>
      </w:r>
      <w:r w:rsidR="009C0AA4" w:rsidRPr="005315ED">
        <w:rPr>
          <w:rFonts w:ascii="Arial" w:eastAsia="Arial" w:hAnsi="Arial" w:cs="Arial"/>
        </w:rPr>
        <w:t xml:space="preserve"> </w:t>
      </w:r>
      <w:r w:rsidR="004F14EE" w:rsidRPr="005315ED">
        <w:rPr>
          <w:rFonts w:ascii="Arial" w:eastAsia="Arial" w:hAnsi="Arial" w:cs="Arial"/>
          <w:shd w:val="clear" w:color="auto" w:fill="FFFFFF"/>
        </w:rPr>
        <w:t>Programos tikslinė grupė – vaikai, lankantys ikimokyklinio ir priešmokyklinio ugdymo grupes, ir pradinių klasių mokiniai. Iš viso dalyvauja</w:t>
      </w:r>
      <w:r w:rsidR="009C0AA4" w:rsidRPr="005315ED">
        <w:rPr>
          <w:rFonts w:ascii="Arial" w:eastAsia="Arial" w:hAnsi="Arial" w:cs="Arial"/>
        </w:rPr>
        <w:t xml:space="preserve"> </w:t>
      </w:r>
      <w:r w:rsidR="6B9EB383" w:rsidRPr="005315ED">
        <w:rPr>
          <w:rFonts w:ascii="Arial" w:eastAsia="Arial" w:hAnsi="Arial" w:cs="Arial"/>
        </w:rPr>
        <w:t>3</w:t>
      </w:r>
      <w:r w:rsidR="009F3C7A" w:rsidRPr="005315ED">
        <w:rPr>
          <w:rFonts w:ascii="Arial" w:eastAsia="Arial" w:hAnsi="Arial" w:cs="Arial"/>
        </w:rPr>
        <w:t>62</w:t>
      </w:r>
      <w:r w:rsidR="009C0AA4" w:rsidRPr="005315ED">
        <w:rPr>
          <w:rFonts w:ascii="Arial" w:eastAsia="Arial" w:hAnsi="Arial" w:cs="Arial"/>
        </w:rPr>
        <w:t xml:space="preserve"> vaikai.</w:t>
      </w:r>
      <w:r w:rsidR="00CC1EFE" w:rsidRPr="005315ED">
        <w:rPr>
          <w:rFonts w:ascii="Arial" w:eastAsia="Arial" w:hAnsi="Arial" w:cs="Arial"/>
        </w:rPr>
        <w:t xml:space="preserve"> </w:t>
      </w:r>
      <w:r w:rsidR="009C0AA4" w:rsidRPr="005315ED">
        <w:rPr>
          <w:rFonts w:ascii="Arial" w:eastAsia="Arial" w:hAnsi="Arial" w:cs="Arial"/>
        </w:rPr>
        <w:t>Mokykla organizuoja profesinį orientavimą, informacinę ir konsultacinę pagalbą, vykdo mokinių pasi</w:t>
      </w:r>
      <w:r w:rsidR="000F1290" w:rsidRPr="005315ED">
        <w:rPr>
          <w:rFonts w:ascii="Arial" w:eastAsia="Arial" w:hAnsi="Arial" w:cs="Arial"/>
        </w:rPr>
        <w:t>ekimų tyrimus bei patikrinimus.</w:t>
      </w:r>
    </w:p>
    <w:p w14:paraId="61C42919" w14:textId="77777777" w:rsidR="000F1290" w:rsidRPr="005315ED" w:rsidRDefault="000F1290" w:rsidP="000F1290">
      <w:pPr>
        <w:spacing w:line="276" w:lineRule="auto"/>
        <w:ind w:firstLine="1170"/>
        <w:jc w:val="both"/>
        <w:textAlignment w:val="baseline"/>
        <w:rPr>
          <w:rFonts w:ascii="Arial" w:hAnsi="Arial" w:cs="Arial"/>
        </w:rPr>
      </w:pPr>
      <w:r w:rsidRPr="005315ED">
        <w:rPr>
          <w:rFonts w:ascii="Arial" w:hAnsi="Arial" w:cs="Arial"/>
        </w:rPr>
        <w:t>2025 m. Mokykla veikė, vadovaudamasi 2023–2025 m. strateginiu planu (toliau – Strateginis planas) ir 2025 m. veiklos planu (toliau – Veiklos planas). Strateginiame ir Veiklos planuose buvo iškelti konkretūs veiklos tikslai ir uždaviniai, numatytos veiksmingos priemonės laukiamam rezultatui pasiekti.</w:t>
      </w:r>
    </w:p>
    <w:p w14:paraId="3D697EE5" w14:textId="77777777" w:rsidR="000F1290" w:rsidRPr="005315ED" w:rsidRDefault="000F1290" w:rsidP="000F1290">
      <w:pPr>
        <w:spacing w:line="276" w:lineRule="auto"/>
        <w:ind w:firstLine="1170"/>
        <w:jc w:val="both"/>
        <w:textAlignment w:val="baseline"/>
        <w:rPr>
          <w:rFonts w:ascii="Arial" w:hAnsi="Arial" w:cs="Arial"/>
        </w:rPr>
      </w:pPr>
      <w:r w:rsidRPr="005315ED">
        <w:rPr>
          <w:rFonts w:ascii="Arial" w:hAnsi="Arial" w:cs="Arial"/>
        </w:rPr>
        <w:t xml:space="preserve">Siekiant Strateginio plano pirmo tikslo – įtraukiojo ugdymo diegimas, buvo vykdomi du Veiklos plano uždaviniai: </w:t>
      </w:r>
      <w:r w:rsidRPr="005315ED">
        <w:rPr>
          <w:rStyle w:val="normaltextrun"/>
          <w:rFonts w:ascii="Arial" w:hAnsi="Arial" w:cs="Arial"/>
          <w:shd w:val="clear" w:color="auto" w:fill="FFFFFF"/>
        </w:rPr>
        <w:t>tobulinti pamokų kokybę, siekiant kiekvieno mokinio individualios pažangos ir stiprinti Mokyklos bendruomenės bendradarbiavimą, kuriant vertybėmis grįstus santykius.</w:t>
      </w:r>
      <w:r w:rsidRPr="005315ED">
        <w:rPr>
          <w:rFonts w:ascii="Arial" w:hAnsi="Arial" w:cs="Arial"/>
        </w:rPr>
        <w:t xml:space="preserve"> Siekiant antrojo Strateginio plano tikslo – kiekvieno vaiko mokymąsi įgalinančių aplinkų kūrimas, Veiklos plane buvo įgyvendintas uždavinys – </w:t>
      </w:r>
      <w:r w:rsidRPr="005315ED">
        <w:rPr>
          <w:rStyle w:val="normaltextrun"/>
          <w:rFonts w:ascii="Arial" w:hAnsi="Arial" w:cs="Arial"/>
          <w:bdr w:val="none" w:sz="0" w:space="0" w:color="auto" w:frame="1"/>
        </w:rPr>
        <w:t>gerinti ir tikslingai naudoti mokymuisi palankias edukacines aplinkas.</w:t>
      </w:r>
    </w:p>
    <w:p w14:paraId="1335F6BA" w14:textId="77777777" w:rsidR="000F1290" w:rsidRPr="005315ED" w:rsidRDefault="000F1290" w:rsidP="000F1290">
      <w:pPr>
        <w:pStyle w:val="paragraph"/>
        <w:spacing w:before="0" w:beforeAutospacing="0" w:after="0" w:afterAutospacing="0" w:line="276" w:lineRule="auto"/>
        <w:ind w:firstLine="1125"/>
        <w:jc w:val="both"/>
        <w:textAlignment w:val="baseline"/>
        <w:rPr>
          <w:rFonts w:ascii="Arial" w:hAnsi="Arial" w:cs="Arial"/>
          <w:lang w:val="lt-LT" w:eastAsia="lt-LT"/>
        </w:rPr>
      </w:pPr>
      <w:r w:rsidRPr="005315ED">
        <w:rPr>
          <w:rFonts w:ascii="Arial" w:hAnsi="Arial" w:cs="Arial"/>
          <w:lang w:val="lt-LT" w:eastAsia="lt-LT"/>
        </w:rPr>
        <w:t xml:space="preserve">Įgyvendinant Veiklos plano pirmąjį uždavinį – </w:t>
      </w:r>
      <w:r w:rsidRPr="005315ED">
        <w:rPr>
          <w:rStyle w:val="normaltextrun"/>
          <w:rFonts w:ascii="Arial" w:hAnsi="Arial" w:cs="Arial"/>
          <w:shd w:val="clear" w:color="auto" w:fill="FFFFFF"/>
          <w:lang w:val="lt-LT"/>
        </w:rPr>
        <w:t>tobulinti pamokų kokybę, siekiant kiekvieno mokinio individualios pažangos,</w:t>
      </w:r>
      <w:r w:rsidRPr="005315ED">
        <w:rPr>
          <w:rFonts w:ascii="Arial" w:hAnsi="Arial" w:cs="Arial"/>
          <w:lang w:val="lt-LT" w:eastAsia="lt-LT"/>
        </w:rPr>
        <w:t xml:space="preserve"> buvo numatytos priemonės: tobulinti mokytojų kompetencijas, dalyvaujant seminaruose, mokymuose, konferencijose, metodinėse dienose. Sudarytos sąlygos pedagogams mokytis kolegialiai, vedant atviras pamokas, integruotas veiklas. </w:t>
      </w:r>
      <w:r w:rsidRPr="005315ED">
        <w:rPr>
          <w:rStyle w:val="normaltextrun"/>
          <w:rFonts w:ascii="Arial" w:hAnsi="Arial" w:cs="Arial"/>
          <w:lang w:val="lt-LT"/>
        </w:rPr>
        <w:t xml:space="preserve">2025 m. suorganizuoti mokymai Mokyklos pedagogams: </w:t>
      </w:r>
      <w:r w:rsidRPr="005315ED">
        <w:rPr>
          <w:rStyle w:val="normaltextrun"/>
          <w:rFonts w:ascii="Arial" w:hAnsi="Arial" w:cs="Arial"/>
          <w:shd w:val="clear" w:color="auto" w:fill="FFFFFF"/>
          <w:lang w:val="lt-LT"/>
        </w:rPr>
        <w:t xml:space="preserve">„Psichologiniai mainai klasėje. Kaip organizuoti efektyvią bendruomenės narių sąveiką“, „Diferencijavimas ir klasės valdymas“, </w:t>
      </w:r>
      <w:r w:rsidRPr="005315ED">
        <w:rPr>
          <w:rStyle w:val="normaltextrun"/>
          <w:rFonts w:ascii="Arial" w:hAnsi="Arial" w:cs="Arial"/>
          <w:lang w:val="lt-LT"/>
        </w:rPr>
        <w:t xml:space="preserve">„Kaip padėti vaikui, patiriančiam sensorinių iššūkių?“, „Vaiko gerovės komisija nuo protokolų iki pokyčių“, „Dirbtinio intelekto (toliau – DI) akademija mokytojams“, „Emocinio intelekto ugdymas“. </w:t>
      </w:r>
      <w:r w:rsidRPr="005315ED">
        <w:rPr>
          <w:rFonts w:ascii="Arial" w:hAnsi="Arial" w:cs="Arial"/>
          <w:lang w:val="lt-LT" w:eastAsia="lt-LT"/>
        </w:rPr>
        <w:t>Kompetencijų tobulinimas padidino pedagogų pasitikėjimą pritaikant naujas metodikas, leido geriau suprasti individualius mokinių poreikius ir juos atliepti pamokose. Suorganizuoti mokymai „</w:t>
      </w:r>
      <w:proofErr w:type="spellStart"/>
      <w:r w:rsidRPr="005315ED">
        <w:rPr>
          <w:rStyle w:val="normaltextrun"/>
          <w:rFonts w:ascii="Arial" w:hAnsi="Arial" w:cs="Arial"/>
          <w:lang w:val="lt-LT"/>
        </w:rPr>
        <w:t>Įtraukusis</w:t>
      </w:r>
      <w:proofErr w:type="spellEnd"/>
      <w:r w:rsidRPr="005315ED">
        <w:rPr>
          <w:rStyle w:val="normaltextrun"/>
          <w:rFonts w:ascii="Arial" w:hAnsi="Arial" w:cs="Arial"/>
          <w:lang w:val="lt-LT"/>
        </w:rPr>
        <w:t xml:space="preserve"> ugdymas ir universalusis dizainas darželyje“</w:t>
      </w:r>
      <w:r w:rsidRPr="005315ED">
        <w:rPr>
          <w:rFonts w:ascii="Arial" w:hAnsi="Arial" w:cs="Arial"/>
          <w:lang w:val="lt-LT" w:eastAsia="lt-LT"/>
        </w:rPr>
        <w:t>, kuriuose kompetencijas patobulino mokinio padėjėjai dirbantys su ugdytiniais, turinčiais specialiųjų ugdymosi poreikių.</w:t>
      </w:r>
    </w:p>
    <w:p w14:paraId="184707C1" w14:textId="68B67CD8" w:rsidR="000F1290" w:rsidRPr="005315ED" w:rsidRDefault="000F1290" w:rsidP="000F1290">
      <w:pPr>
        <w:spacing w:line="276" w:lineRule="auto"/>
        <w:ind w:firstLine="1170"/>
        <w:jc w:val="both"/>
        <w:rPr>
          <w:rFonts w:ascii="Arial" w:hAnsi="Arial" w:cs="Arial"/>
        </w:rPr>
      </w:pPr>
      <w:r w:rsidRPr="005315ED">
        <w:rPr>
          <w:rStyle w:val="normaltextrun"/>
          <w:rFonts w:ascii="Arial" w:hAnsi="Arial" w:cs="Arial"/>
        </w:rPr>
        <w:t xml:space="preserve">2025 m. </w:t>
      </w:r>
      <w:r w:rsidRPr="005315ED">
        <w:rPr>
          <w:rFonts w:ascii="Arial" w:hAnsi="Arial" w:cs="Arial"/>
        </w:rPr>
        <w:t xml:space="preserve">Mokykloje ypatingas dėmesys buvo skiriamas pedagogų profesiniam tobulėjimui: vidutinė vieno pedagogo kvalifikacijos tobulinimo trukmė siekė 106 val., vadovo – 216 val. </w:t>
      </w:r>
      <w:r w:rsidRPr="005315ED">
        <w:rPr>
          <w:rStyle w:val="normaltextrun"/>
          <w:rFonts w:ascii="Arial" w:hAnsi="Arial" w:cs="Arial"/>
        </w:rPr>
        <w:t xml:space="preserve">(2024 m. – 114 val.). </w:t>
      </w:r>
      <w:r w:rsidRPr="005315ED">
        <w:rPr>
          <w:rFonts w:ascii="Arial" w:hAnsi="Arial" w:cs="Arial"/>
        </w:rPr>
        <w:t>Aktyvus pedagogų dalyvavimas mokymuose, seminaruose ir metodinėse veiklose sudarė sąlygas kryptingai gerinti ugdymo kokybę ir veiksmingai siekti kiekvieno mokinio asmeninės pažangos, taikant universalaus dizaino principus.</w:t>
      </w:r>
    </w:p>
    <w:p w14:paraId="780123D8" w14:textId="77777777" w:rsidR="000F1290" w:rsidRPr="005315ED" w:rsidRDefault="000F1290" w:rsidP="000F1290">
      <w:pPr>
        <w:pStyle w:val="paragraph"/>
        <w:spacing w:before="0" w:beforeAutospacing="0" w:after="0" w:afterAutospacing="0" w:line="276" w:lineRule="auto"/>
        <w:ind w:firstLine="1125"/>
        <w:jc w:val="both"/>
        <w:textAlignment w:val="baseline"/>
        <w:rPr>
          <w:rFonts w:ascii="Arial" w:hAnsi="Arial" w:cs="Arial"/>
          <w:lang w:val="lt-LT"/>
        </w:rPr>
      </w:pPr>
      <w:r w:rsidRPr="005315ED">
        <w:rPr>
          <w:rStyle w:val="normaltextrun"/>
          <w:rFonts w:ascii="Arial" w:hAnsi="Arial" w:cs="Arial"/>
          <w:lang w:val="lt-LT"/>
        </w:rPr>
        <w:t xml:space="preserve">Siekiant užtikrinti atnaujintų ugdymo programų ir įtraukiojo ugdymo įgyvendinimą, 2025 m. Mokykla įsigijo 1375 vnt. vadovėlių už </w:t>
      </w:r>
      <w:r w:rsidRPr="005315ED">
        <w:rPr>
          <w:rFonts w:ascii="Arial" w:hAnsi="Arial" w:cs="Arial"/>
          <w:shd w:val="clear" w:color="auto" w:fill="FFFFFF"/>
          <w:lang w:val="lt-LT"/>
        </w:rPr>
        <w:t xml:space="preserve">19918,75 </w:t>
      </w:r>
      <w:r w:rsidRPr="005315ED">
        <w:rPr>
          <w:rStyle w:val="normaltextrun"/>
          <w:rFonts w:ascii="Arial" w:hAnsi="Arial" w:cs="Arial"/>
          <w:lang w:val="lt-LT"/>
        </w:rPr>
        <w:t xml:space="preserve"> Eur, pedagogams ir 2–8 klasių mokiniams nupirktos 284 „Eduka klasė“ (5296,00 Eur) ir </w:t>
      </w:r>
      <w:r w:rsidRPr="005315ED">
        <w:rPr>
          <w:rStyle w:val="normaltextrun"/>
          <w:rFonts w:ascii="Arial" w:hAnsi="Arial" w:cs="Arial"/>
          <w:shd w:val="clear" w:color="auto" w:fill="FFFFFF"/>
          <w:lang w:val="lt-LT"/>
        </w:rPr>
        <w:t>Word </w:t>
      </w:r>
      <w:proofErr w:type="spellStart"/>
      <w:r w:rsidRPr="005315ED">
        <w:rPr>
          <w:rStyle w:val="normaltextrun"/>
          <w:rFonts w:ascii="Arial" w:hAnsi="Arial" w:cs="Arial"/>
          <w:shd w:val="clear" w:color="auto" w:fill="FFFFFF"/>
          <w:lang w:val="lt-LT"/>
        </w:rPr>
        <w:t>wall</w:t>
      </w:r>
      <w:proofErr w:type="spellEnd"/>
      <w:r w:rsidRPr="005315ED">
        <w:rPr>
          <w:rStyle w:val="normaltextrun"/>
          <w:rFonts w:ascii="Arial" w:hAnsi="Arial" w:cs="Arial"/>
          <w:shd w:val="clear" w:color="auto" w:fill="FFFFFF"/>
          <w:lang w:val="lt-LT"/>
        </w:rPr>
        <w:t xml:space="preserve"> (690,00 Eur) licencijos.</w:t>
      </w:r>
    </w:p>
    <w:p w14:paraId="5EC9002A" w14:textId="77777777" w:rsidR="000F1290" w:rsidRPr="005315ED" w:rsidRDefault="000F1290" w:rsidP="000F1290">
      <w:pPr>
        <w:spacing w:line="276" w:lineRule="auto"/>
        <w:ind w:firstLine="1125"/>
        <w:jc w:val="both"/>
        <w:textAlignment w:val="baseline"/>
      </w:pPr>
      <w:r w:rsidRPr="005315ED">
        <w:rPr>
          <w:rFonts w:ascii="Arial" w:hAnsi="Arial" w:cs="Arial"/>
        </w:rPr>
        <w:t>2024–2025 m. 1–8 klasių mokinių pažangumas siekė 100 proc.: pradinį išsilavinimą įgijo 41 (100 proc.) mokinys, pagrindinio ugdymo programos I-</w:t>
      </w:r>
      <w:proofErr w:type="spellStart"/>
      <w:r w:rsidRPr="005315ED">
        <w:rPr>
          <w:rFonts w:ascii="Arial" w:hAnsi="Arial" w:cs="Arial"/>
        </w:rPr>
        <w:t>ąją</w:t>
      </w:r>
      <w:proofErr w:type="spellEnd"/>
      <w:r w:rsidRPr="005315ED">
        <w:rPr>
          <w:rFonts w:ascii="Arial" w:hAnsi="Arial" w:cs="Arial"/>
        </w:rPr>
        <w:t xml:space="preserve"> dalį baigė 21 (100 proc.) mokinys. Aukštesniuoju mokymosi lygiu baigė 15 proc. (2023–2024 m. m. – 10,5 proc.) mokinių, pagrindiniu – 35,3 proc. (2023–2024 m. m. – 45,4 proc.), patenkinamu – 40,4 proc. (2023–2024 m. m. – 44,1 proc.), s</w:t>
      </w:r>
      <w:r w:rsidRPr="005315ED">
        <w:rPr>
          <w:rStyle w:val="normaltextrun"/>
          <w:rFonts w:ascii="Arial" w:hAnsi="Arial" w:cs="Arial"/>
          <w:shd w:val="clear" w:color="auto" w:fill="FFFFFF"/>
        </w:rPr>
        <w:t>lenkstinį pasiekimų lygį pasiekė – 9,3 proc. mokinių.</w:t>
      </w:r>
      <w:r w:rsidRPr="005315ED">
        <w:t xml:space="preserve"> </w:t>
      </w:r>
    </w:p>
    <w:p w14:paraId="60183E45" w14:textId="77777777" w:rsidR="000F1290" w:rsidRPr="005315ED" w:rsidRDefault="000F1290" w:rsidP="000F1290">
      <w:pPr>
        <w:spacing w:line="276" w:lineRule="auto"/>
        <w:ind w:firstLine="1125"/>
        <w:jc w:val="both"/>
        <w:textAlignment w:val="baseline"/>
        <w:rPr>
          <w:rFonts w:ascii="Arial" w:hAnsi="Arial" w:cs="Arial"/>
        </w:rPr>
      </w:pPr>
      <w:r w:rsidRPr="005315ED">
        <w:rPr>
          <w:rFonts w:ascii="Arial" w:hAnsi="Arial" w:cs="Arial"/>
        </w:rPr>
        <w:t xml:space="preserve">2024–2025 m. m. ketvirtokai ir aštuntokai dalyvavo nacionaliniame mokinių pasiekimų patikrinime (toliau – NMPP). 4 klasių mokinių pasiekimai buvo aukštesni už Klaipėdos r. savivaldybės (toliau – Savivaldybė) ir šalies: skaitymas – 83,5 proc. (Savivaldybėje – 71,7 proc., šalyje – 75,5 proc.), matematika – 76 proc. (Savivaldybėje – 69 proc., šalyje – 74,9 proc.). Aštuntokų rezultatai pagerėjo lyginant su praėjusių metų </w:t>
      </w:r>
      <w:r w:rsidRPr="005315ED">
        <w:rPr>
          <w:rFonts w:ascii="Arial" w:hAnsi="Arial" w:cs="Arial"/>
        </w:rPr>
        <w:lastRenderedPageBreak/>
        <w:t>rezultatais: skaitymas – 69,6 proc. (2023–2024 m. m. – 62,5 proc.), matematika – 49,3 proc. (2023–2024 m. m. – 38,1 proc. – 45,2 proc.).</w:t>
      </w:r>
    </w:p>
    <w:p w14:paraId="1D19D64E" w14:textId="2AEB821F" w:rsidR="000F1290" w:rsidRPr="005315ED" w:rsidRDefault="000F1290" w:rsidP="000F1290">
      <w:pPr>
        <w:shd w:val="clear" w:color="auto" w:fill="FFFFFF" w:themeFill="background1"/>
        <w:spacing w:line="276" w:lineRule="auto"/>
        <w:ind w:firstLine="1125"/>
        <w:jc w:val="both"/>
        <w:textAlignment w:val="baseline"/>
        <w:rPr>
          <w:rFonts w:ascii="Arial" w:hAnsi="Arial" w:cs="Arial"/>
        </w:rPr>
      </w:pPr>
      <w:r w:rsidRPr="005315ED">
        <w:rPr>
          <w:rFonts w:ascii="Arial" w:hAnsi="Arial" w:cs="Arial"/>
        </w:rPr>
        <w:t>2025 metais Mokykla kryptingai dirbo su gabiais mokiniais, ugdydama jų dalykines, kūrybines, socialines, emocines ir sveikos gyvensenos, pažinimo kompetencijas bei sudarė sąlygas 117 mokini</w:t>
      </w:r>
      <w:r w:rsidR="00A56B04">
        <w:rPr>
          <w:rFonts w:ascii="Arial" w:hAnsi="Arial" w:cs="Arial"/>
        </w:rPr>
        <w:t>ams</w:t>
      </w:r>
      <w:r w:rsidRPr="005315ED">
        <w:rPr>
          <w:rFonts w:ascii="Arial" w:hAnsi="Arial" w:cs="Arial"/>
        </w:rPr>
        <w:t xml:space="preserve"> tenkinti saviraiškos poreikius, dalyvaujant įvairaus lygmens konkursuose bei olimpiadose. Šalies lygmeniu mokiniai užėmė po vieną I ir II vietą bei dvi III vietas, regiono lygmeniu – po vieną I ir II vietą bei dvi III vietas, Savivaldybės lygmeniu – dešimt I vietų, aštuonios II vietos ir devynios III vietos. </w:t>
      </w:r>
    </w:p>
    <w:p w14:paraId="033F1DC5" w14:textId="77777777" w:rsidR="000F1290" w:rsidRPr="005315ED" w:rsidRDefault="000F1290" w:rsidP="000F1290">
      <w:pPr>
        <w:pStyle w:val="paragraph"/>
        <w:spacing w:before="0" w:beforeAutospacing="0" w:after="0" w:afterAutospacing="0" w:line="276" w:lineRule="auto"/>
        <w:ind w:firstLine="1125"/>
        <w:jc w:val="both"/>
        <w:textAlignment w:val="baseline"/>
        <w:rPr>
          <w:rStyle w:val="normaltextrun"/>
          <w:rFonts w:ascii="Segoe UI" w:hAnsi="Segoe UI" w:cs="Segoe UI"/>
          <w:sz w:val="18"/>
          <w:szCs w:val="18"/>
          <w:lang w:val="lt-LT"/>
        </w:rPr>
      </w:pPr>
      <w:r w:rsidRPr="005315ED">
        <w:rPr>
          <w:rStyle w:val="normaltextrun"/>
          <w:rFonts w:ascii="Arial" w:hAnsi="Arial" w:cs="Arial"/>
          <w:lang w:val="lt-LT"/>
        </w:rPr>
        <w:t xml:space="preserve">Įgyvendinant antrąjį 2025 metų veiklos plano uždavinį – </w:t>
      </w:r>
      <w:r w:rsidRPr="005315ED">
        <w:rPr>
          <w:rStyle w:val="normaltextrun"/>
          <w:rFonts w:ascii="Arial" w:hAnsi="Arial" w:cs="Arial"/>
          <w:bCs/>
          <w:lang w:val="lt-LT"/>
        </w:rPr>
        <w:t>stiprinti Mokyklos bendruomenės bendradarbiavimą, kuriant vertybėmis grįstus santykius</w:t>
      </w:r>
      <w:r w:rsidRPr="005315ED">
        <w:rPr>
          <w:rStyle w:val="normaltextrun"/>
          <w:rFonts w:ascii="Arial" w:hAnsi="Arial" w:cs="Arial"/>
          <w:lang w:val="lt-LT"/>
        </w:rPr>
        <w:t xml:space="preserve">, Mokykloje kryptingai plėtotos bendruomeniškumą, pilietiškumą, tarpusavio pagarbą ir emocinę gerovę stiprinančios veiklos. Metodinė taryba organizavo metodinę dieną „Klasės valdymas – viena pagrindinių geros pamokos sudedamųjų dalių“, edukacines išvykas ir susitikimus su Klaipėdos </w:t>
      </w:r>
      <w:proofErr w:type="spellStart"/>
      <w:r w:rsidRPr="005315ED">
        <w:rPr>
          <w:rStyle w:val="normaltextrun"/>
          <w:rFonts w:ascii="Arial" w:hAnsi="Arial" w:cs="Arial"/>
          <w:lang w:val="lt-LT"/>
        </w:rPr>
        <w:t>Tauralaukio</w:t>
      </w:r>
      <w:proofErr w:type="spellEnd"/>
      <w:r w:rsidRPr="005315ED">
        <w:rPr>
          <w:rStyle w:val="normaltextrun"/>
          <w:rFonts w:ascii="Arial" w:hAnsi="Arial" w:cs="Arial"/>
          <w:lang w:val="lt-LT"/>
        </w:rPr>
        <w:t xml:space="preserve"> progimnazijos, Palangos senosios gimnazijos, VšĮ „Elgesio sprendimai“, Klaipėdos r. Slengių mokyklos-daugiafunkcio centro bendruomenėmis. Tai stiprino pedagogų profesinį bendradarbiavimą ir kompetencijas dirbant su įvairių poreikių mokiniais.</w:t>
      </w:r>
      <w:r w:rsidRPr="00A56B04">
        <w:rPr>
          <w:rStyle w:val="eop"/>
          <w:lang w:val="lt-LT"/>
        </w:rPr>
        <w:t xml:space="preserve"> </w:t>
      </w:r>
      <w:r w:rsidRPr="005315ED">
        <w:rPr>
          <w:rStyle w:val="normaltextrun"/>
          <w:rFonts w:ascii="Arial" w:hAnsi="Arial" w:cs="Arial"/>
          <w:lang w:val="lt-LT"/>
        </w:rPr>
        <w:t>Pedagogų lyderystė ir bendradarbiavimas atsiskleidė organizuojant rajoninius ir respublikinius renginius bei projektus: rajoninį lietuvių kalbos diktanto konkursą „Raštingiausias pradinukas“, regioninį etnokultūros renginį „Žaliam sode“, regioninę viktoriną „Raidžių ir skaičių pasaulyje“, respublikinį projektą „Žiemos pasaka lange“, Lietuvos muzikos ir teatro akademijos studentų koncertą mokiniams. Mokytojai dalijosi gerąja patirtimi skaitydami pranešimus respublikoje ir rajone vykusiose konferencijose: „Bendradarbiavimas su šeimomis būdai Kretingalės ikimokyklinio ir priešmokyklinio ugdymo skyriuje“, „Augti kartu: socialinio ir emocinio ugdymo kelias“, „Socialinių istorijų metodo taikymas socialinio emocinio ugdymo užsiėmimų su Kimochi žaislais metu“, „LDK paveldas vienybės ir draugystės keliais“, „Maži stebuklai vaiko pažinimo ir atradimų pasaulyje“, „Psichologiniai pasirengimo ir vidinės stiprybės aspektai“ (respublikoje) bei pristatė vykdytus projektus tarptautinėje švietimo įstaigų projektų parodoje „Projektų mugė 2025“.</w:t>
      </w:r>
    </w:p>
    <w:p w14:paraId="2765C138" w14:textId="77777777" w:rsidR="000F1290" w:rsidRPr="005315ED" w:rsidRDefault="000F1290" w:rsidP="000F1290">
      <w:pPr>
        <w:pStyle w:val="paragraph"/>
        <w:spacing w:before="0" w:beforeAutospacing="0" w:after="0" w:afterAutospacing="0" w:line="276" w:lineRule="auto"/>
        <w:ind w:firstLine="1125"/>
        <w:jc w:val="both"/>
        <w:textAlignment w:val="baseline"/>
        <w:rPr>
          <w:rStyle w:val="normaltextrun"/>
          <w:rFonts w:ascii="Arial" w:hAnsi="Arial" w:cs="Arial"/>
          <w:lang w:val="lt-LT"/>
        </w:rPr>
      </w:pPr>
      <w:r w:rsidRPr="005315ED">
        <w:rPr>
          <w:rStyle w:val="normaltextrun"/>
          <w:rFonts w:ascii="Arial" w:hAnsi="Arial" w:cs="Arial"/>
          <w:lang w:val="lt-LT"/>
        </w:rPr>
        <w:t>Įgyvendinant trečiąjį 2025 metų veiklos plano uždavinį – gerinti ir tikslingai naudoti mokymuisi palankias edukacines aplinkas, Mokykloje kryptingai investuota į ugdymo erdvių atnaujinimą, modernizavimą ir pritaikymą skirtingų ugdymosi poreikių mokiniams. Atlikti remonto darbai ir įsigytos priemonės sudarė palankesnes sąlygas kokybiškam ugdymo procesui, mokinių savijautai ir pedagogų darbui.</w:t>
      </w:r>
    </w:p>
    <w:p w14:paraId="05B25319" w14:textId="77777777" w:rsidR="000F1290" w:rsidRPr="005315ED" w:rsidRDefault="000F1290" w:rsidP="000F1290">
      <w:pPr>
        <w:pStyle w:val="paragraph"/>
        <w:spacing w:before="0" w:beforeAutospacing="0" w:after="0" w:afterAutospacing="0" w:line="276" w:lineRule="auto"/>
        <w:ind w:firstLine="1125"/>
        <w:jc w:val="both"/>
        <w:textAlignment w:val="baseline"/>
        <w:rPr>
          <w:rFonts w:ascii="Segoe UI" w:hAnsi="Segoe UI" w:cs="Segoe UI"/>
          <w:sz w:val="18"/>
          <w:szCs w:val="18"/>
          <w:lang w:val="lt-LT"/>
        </w:rPr>
      </w:pPr>
      <w:r w:rsidRPr="005315ED">
        <w:rPr>
          <w:rStyle w:val="normaltextrun"/>
          <w:rFonts w:ascii="Arial" w:hAnsi="Arial" w:cs="Arial"/>
          <w:lang w:val="lt-LT"/>
        </w:rPr>
        <w:t>2025 metais įrengtas kabinetas trečiam, naujai atidarytam, pirmos klasės komplektui, atnaujinta Mokyklos biblioteka, kuri tapo funkcionalesne mokymosi, skaitymo ir savarankiško darbo erdve. Atnaujintas ir performuotas gamtos mokslų kabinetas. Įrengtas logopedo kabinetas sustiprino švietimo pagalbos mokiniui prieinamumą ir sudarė galimybes individualizuoti pagalbą. Siekiant atnaujinti mokymo aplinką ir baldus, įsigyti 28 suolų komplektai pradinėms klasėms ir 30 suolų komplektų gamtos mokslų kabinetui, dvi korpusinės spintos, baldai švietimo pagalbos specialistų kabinetuose. Pradinių klasių kabinetuose įsigytos mokinių eksponuojamiems darbams pakabinimo sistemos, kopijavimo aparatas pradinių klasių korpuse, pagerinantis ugdymo proceso organizavimą.  Skaitmeninių technologijų plėtros užtikrinimui nupirkti 4 interaktyvūs ekranai, 53 planšetės ir 3 planšečių įkrovimo spintos.</w:t>
      </w:r>
      <w:r w:rsidRPr="005315ED">
        <w:rPr>
          <w:rStyle w:val="normaltextrun"/>
          <w:rFonts w:ascii="Arial" w:hAnsi="Arial" w:cs="Arial"/>
          <w:strike/>
          <w:lang w:val="lt-LT"/>
        </w:rPr>
        <w:t xml:space="preserve"> </w:t>
      </w:r>
    </w:p>
    <w:p w14:paraId="252A90B8" w14:textId="2AFA17D4" w:rsidR="000F1290" w:rsidRPr="005315ED" w:rsidRDefault="000F1290" w:rsidP="000F1290">
      <w:pPr>
        <w:spacing w:line="276" w:lineRule="auto"/>
        <w:ind w:firstLine="1125"/>
        <w:jc w:val="both"/>
        <w:textAlignment w:val="baseline"/>
        <w:rPr>
          <w:rFonts w:ascii="Arial" w:hAnsi="Arial" w:cs="Arial"/>
          <w:shd w:val="clear" w:color="auto" w:fill="FFFFFF" w:themeFill="background1"/>
        </w:rPr>
      </w:pPr>
      <w:r w:rsidRPr="005315ED">
        <w:rPr>
          <w:rStyle w:val="normaltextrun"/>
          <w:rFonts w:ascii="Arial" w:hAnsi="Arial" w:cs="Arial"/>
        </w:rPr>
        <w:lastRenderedPageBreak/>
        <w:t xml:space="preserve">Didelis dėmesys skirtas mokinių fizinės sveikatos stiprinimui bei saugumo užtikrinimui. Mokykloje atnaujintos sporto salės grindys ir šildymo sistema, atliktas laiptų remontas. Įrengti 6 kondicionieriai (4 – Girkalių skyriuje, 2 – Mokykloje) pagerino ugdymo ir darbo sąlygas šiltuoju metų laiku. Girkalių skyriuje įrengti 4 įėjimų laiptai į pastatą, pritaikyti žmonių su negalia judėjimui. Kretingalės </w:t>
      </w:r>
      <w:r w:rsidR="002E067B">
        <w:rPr>
          <w:rStyle w:val="normaltextrun"/>
          <w:rFonts w:ascii="Arial" w:hAnsi="Arial" w:cs="Arial"/>
        </w:rPr>
        <w:t>IU</w:t>
      </w:r>
      <w:r w:rsidRPr="005315ED">
        <w:rPr>
          <w:rStyle w:val="normaltextrun"/>
          <w:rFonts w:ascii="Arial" w:hAnsi="Arial" w:cs="Arial"/>
        </w:rPr>
        <w:t xml:space="preserve"> pakeisti virtuvėlės baldai, lauke įrengta nauja smėlio dėžė. Mokyklos priešmokyklinio ugdymo grupės žaidimų aikštelėje įrengta lauko pavėsinė su smėlio dėže. Atlikti remonto darbai ir įsigytos ugdymo priemonės pagerino mokymosi ir darbo aplinkų kokybę, </w:t>
      </w:r>
      <w:r w:rsidRPr="005315ED">
        <w:rPr>
          <w:rStyle w:val="Grietas"/>
          <w:rFonts w:ascii="Arial" w:hAnsi="Arial" w:cs="Arial"/>
          <w:b w:val="0"/>
          <w:shd w:val="clear" w:color="auto" w:fill="FFFFFF" w:themeFill="background1"/>
        </w:rPr>
        <w:t>leido sukurti</w:t>
      </w:r>
      <w:r w:rsidRPr="005315ED">
        <w:rPr>
          <w:rStyle w:val="Grietas"/>
          <w:rFonts w:ascii="Arial" w:hAnsi="Arial" w:cs="Arial"/>
          <w:shd w:val="clear" w:color="auto" w:fill="FFFFFF" w:themeFill="background1"/>
        </w:rPr>
        <w:t xml:space="preserve"> </w:t>
      </w:r>
      <w:r w:rsidRPr="005315ED">
        <w:rPr>
          <w:rFonts w:ascii="Arial" w:hAnsi="Arial" w:cs="Arial"/>
          <w:shd w:val="clear" w:color="auto" w:fill="FFFFFF" w:themeFill="background1"/>
        </w:rPr>
        <w:t>saugią, modernią ir įtraukią ugdymo aplinką.</w:t>
      </w:r>
    </w:p>
    <w:p w14:paraId="6A678E89" w14:textId="4077F82E" w:rsidR="00293138" w:rsidRPr="005315ED" w:rsidRDefault="005B4F65" w:rsidP="00DF7BCF">
      <w:pPr>
        <w:spacing w:line="276" w:lineRule="auto"/>
        <w:ind w:firstLine="709"/>
        <w:jc w:val="both"/>
        <w:rPr>
          <w:rFonts w:ascii="Arial" w:eastAsia="Arial" w:hAnsi="Arial" w:cs="Arial"/>
        </w:rPr>
      </w:pPr>
      <w:r w:rsidRPr="005315ED">
        <w:rPr>
          <w:rFonts w:ascii="Arial" w:eastAsia="Arial" w:hAnsi="Arial" w:cs="Arial"/>
        </w:rPr>
        <w:t>Mokykloje 202</w:t>
      </w:r>
      <w:r w:rsidR="00636F41" w:rsidRPr="005315ED">
        <w:rPr>
          <w:rFonts w:ascii="Arial" w:eastAsia="Arial" w:hAnsi="Arial" w:cs="Arial"/>
        </w:rPr>
        <w:t>5</w:t>
      </w:r>
      <w:r w:rsidRPr="005315ED">
        <w:rPr>
          <w:rFonts w:ascii="Arial" w:eastAsia="Arial" w:hAnsi="Arial" w:cs="Arial"/>
        </w:rPr>
        <w:t xml:space="preserve"> metais atlikti 5</w:t>
      </w:r>
      <w:r w:rsidR="6B9EB383" w:rsidRPr="005315ED">
        <w:rPr>
          <w:rFonts w:ascii="Arial" w:eastAsia="Arial" w:hAnsi="Arial" w:cs="Arial"/>
        </w:rPr>
        <w:t xml:space="preserve"> patikrinimai: </w:t>
      </w:r>
    </w:p>
    <w:p w14:paraId="53184782" w14:textId="70072D08" w:rsidR="00DF7BCF" w:rsidRPr="005315ED" w:rsidRDefault="00DF7BCF" w:rsidP="00DF7BCF">
      <w:pPr>
        <w:numPr>
          <w:ilvl w:val="0"/>
          <w:numId w:val="8"/>
        </w:numPr>
        <w:tabs>
          <w:tab w:val="left" w:pos="1701"/>
        </w:tabs>
        <w:spacing w:line="276" w:lineRule="auto"/>
        <w:ind w:left="0" w:firstLine="1410"/>
        <w:jc w:val="both"/>
        <w:textAlignment w:val="baseline"/>
        <w:rPr>
          <w:rFonts w:ascii="Arial" w:hAnsi="Arial" w:cs="Arial"/>
        </w:rPr>
      </w:pPr>
      <w:r w:rsidRPr="005315ED">
        <w:rPr>
          <w:rFonts w:ascii="Arial" w:hAnsi="Arial" w:cs="Arial"/>
        </w:rPr>
        <w:t>2025-10-10 Kontrolės įstaiga UAB „Inspektum“ Girkalių skyriuje atliko vaikų žaidimų aikštelės kontrolę. Patikrinimo aktas Nr. P5361-00172-1-2025. </w:t>
      </w:r>
      <w:r w:rsidR="006D76D8" w:rsidRPr="005315ED">
        <w:rPr>
          <w:rFonts w:ascii="Arial" w:hAnsi="Arial" w:cs="Arial"/>
        </w:rPr>
        <w:t>Trūkumų nenustatyta.</w:t>
      </w:r>
    </w:p>
    <w:p w14:paraId="657C32CC" w14:textId="77777777" w:rsidR="00DF7BCF" w:rsidRPr="005315ED" w:rsidRDefault="00DF7BCF" w:rsidP="00DF7BCF">
      <w:pPr>
        <w:numPr>
          <w:ilvl w:val="0"/>
          <w:numId w:val="9"/>
        </w:numPr>
        <w:tabs>
          <w:tab w:val="left" w:pos="1701"/>
        </w:tabs>
        <w:spacing w:line="276" w:lineRule="auto"/>
        <w:ind w:left="0" w:firstLine="1410"/>
        <w:jc w:val="both"/>
        <w:textAlignment w:val="baseline"/>
        <w:rPr>
          <w:rFonts w:ascii="Arial" w:hAnsi="Arial" w:cs="Arial"/>
        </w:rPr>
      </w:pPr>
      <w:r w:rsidRPr="005315ED">
        <w:rPr>
          <w:rFonts w:ascii="Arial" w:hAnsi="Arial" w:cs="Arial"/>
        </w:rPr>
        <w:t>2025-10-10 Kontrolės įstaiga UAB „Inspektum“ Mokykloje atliko vaikų žaidimų aikštelės kontrolę. Patikrinimo aktas Nr. P5362-96330-1-2025. Pateiktos rekomendacijos įvykdytos</w:t>
      </w:r>
      <w:r w:rsidRPr="005315ED">
        <w:t>.</w:t>
      </w:r>
      <w:r w:rsidRPr="005315ED">
        <w:rPr>
          <w:rFonts w:ascii="Arial" w:hAnsi="Arial" w:cs="Arial"/>
        </w:rPr>
        <w:t>  </w:t>
      </w:r>
    </w:p>
    <w:p w14:paraId="68B59D84" w14:textId="77777777" w:rsidR="00DF7BCF" w:rsidRPr="005315ED" w:rsidRDefault="00DF7BCF" w:rsidP="00DF7BCF">
      <w:pPr>
        <w:numPr>
          <w:ilvl w:val="0"/>
          <w:numId w:val="10"/>
        </w:numPr>
        <w:tabs>
          <w:tab w:val="left" w:pos="1701"/>
        </w:tabs>
        <w:spacing w:line="276" w:lineRule="auto"/>
        <w:ind w:left="0" w:firstLine="1410"/>
        <w:jc w:val="both"/>
        <w:textAlignment w:val="baseline"/>
        <w:rPr>
          <w:rFonts w:ascii="Arial" w:hAnsi="Arial" w:cs="Arial"/>
        </w:rPr>
      </w:pPr>
      <w:r w:rsidRPr="005315ED">
        <w:rPr>
          <w:rFonts w:ascii="Arial" w:hAnsi="Arial" w:cs="Arial"/>
        </w:rPr>
        <w:t>2025-10-10 Kontrolės įstaiga UAB „Inspektum“ Kretingalės ikimokyklinio ir priešmokyklinio ugdymo skyriuje atliko vaikų žaidimų aikštelės kontrolę. Patikrinimo aktas Nr. P5363-96332-1-2025. Pateiktos rekomendacijos įvykdytos</w:t>
      </w:r>
      <w:r w:rsidRPr="005315ED">
        <w:t>. </w:t>
      </w:r>
    </w:p>
    <w:p w14:paraId="1A68AFE4" w14:textId="604300B7" w:rsidR="00DF7BCF" w:rsidRPr="005315ED" w:rsidRDefault="00DF7BCF" w:rsidP="00DF7BCF">
      <w:pPr>
        <w:numPr>
          <w:ilvl w:val="0"/>
          <w:numId w:val="11"/>
        </w:numPr>
        <w:tabs>
          <w:tab w:val="left" w:pos="1701"/>
        </w:tabs>
        <w:spacing w:line="276" w:lineRule="auto"/>
        <w:ind w:left="0" w:firstLine="1410"/>
        <w:jc w:val="both"/>
        <w:textAlignment w:val="baseline"/>
        <w:rPr>
          <w:rFonts w:ascii="Arial" w:hAnsi="Arial" w:cs="Arial"/>
        </w:rPr>
      </w:pPr>
      <w:r w:rsidRPr="005315ED">
        <w:rPr>
          <w:rFonts w:ascii="Arial" w:hAnsi="Arial" w:cs="Arial"/>
        </w:rPr>
        <w:t>2025-11-24 E. Kulikausko firma Mokykloje atliko elektros įrenginių patikrinimą. Patikrinimo aktas Nr. 23-KA1417237. Patei</w:t>
      </w:r>
      <w:r w:rsidR="006D76D8" w:rsidRPr="005315ED">
        <w:rPr>
          <w:rFonts w:ascii="Arial" w:hAnsi="Arial" w:cs="Arial"/>
        </w:rPr>
        <w:t xml:space="preserve">ktos rekomendacijos </w:t>
      </w:r>
      <w:r w:rsidR="005315ED" w:rsidRPr="005315ED">
        <w:rPr>
          <w:rFonts w:ascii="Arial" w:hAnsi="Arial" w:cs="Arial"/>
        </w:rPr>
        <w:t>vykdomos.</w:t>
      </w:r>
    </w:p>
    <w:p w14:paraId="3D3076A0" w14:textId="30A5D64B" w:rsidR="00DF7BCF" w:rsidRPr="005315ED" w:rsidRDefault="00DF7BCF" w:rsidP="00DF7BCF">
      <w:pPr>
        <w:numPr>
          <w:ilvl w:val="0"/>
          <w:numId w:val="12"/>
        </w:numPr>
        <w:tabs>
          <w:tab w:val="left" w:pos="1701"/>
        </w:tabs>
        <w:spacing w:line="276" w:lineRule="auto"/>
        <w:ind w:left="0" w:firstLine="1410"/>
        <w:jc w:val="both"/>
        <w:textAlignment w:val="baseline"/>
        <w:rPr>
          <w:rFonts w:ascii="Arial" w:hAnsi="Arial" w:cs="Arial"/>
        </w:rPr>
      </w:pPr>
      <w:r w:rsidRPr="005315ED">
        <w:rPr>
          <w:rFonts w:ascii="Arial" w:hAnsi="Arial" w:cs="Arial"/>
        </w:rPr>
        <w:t>2025-12-04 Nacionalinis visuomenės sveikatos centras prie Sveikatos apsaugos ministerijos Mokykloje atliko įvertinimą vykdomos ikimokyklinės ugdymo veiklos atitiktį higienos normoms HN 75:2016.  Patikrinimo aktas Nr. (3-12 15.3.2 </w:t>
      </w:r>
      <w:proofErr w:type="spellStart"/>
      <w:r w:rsidRPr="005315ED">
        <w:rPr>
          <w:rFonts w:ascii="Arial" w:hAnsi="Arial" w:cs="Arial"/>
        </w:rPr>
        <w:t>Mr</w:t>
      </w:r>
      <w:proofErr w:type="spellEnd"/>
      <w:r w:rsidRPr="005315ED">
        <w:rPr>
          <w:rFonts w:ascii="Arial" w:hAnsi="Arial" w:cs="Arial"/>
        </w:rPr>
        <w:t>.)PA-4914. Pateiktos rekomendacijos </w:t>
      </w:r>
      <w:r w:rsidR="006D76D8" w:rsidRPr="005315ED">
        <w:rPr>
          <w:rFonts w:ascii="Arial" w:hAnsi="Arial" w:cs="Arial"/>
        </w:rPr>
        <w:t>vykdomos.</w:t>
      </w:r>
    </w:p>
    <w:p w14:paraId="0743A5D4" w14:textId="77777777" w:rsidR="00DF7BCF" w:rsidRPr="005315ED" w:rsidRDefault="00DF7BCF" w:rsidP="00DF7BCF">
      <w:pPr>
        <w:numPr>
          <w:ilvl w:val="0"/>
          <w:numId w:val="13"/>
        </w:numPr>
        <w:tabs>
          <w:tab w:val="left" w:pos="1701"/>
        </w:tabs>
        <w:spacing w:line="276" w:lineRule="auto"/>
        <w:ind w:left="0" w:firstLine="1410"/>
        <w:jc w:val="both"/>
        <w:textAlignment w:val="baseline"/>
        <w:rPr>
          <w:rFonts w:ascii="Arial" w:hAnsi="Arial" w:cs="Arial"/>
        </w:rPr>
      </w:pPr>
      <w:r w:rsidRPr="005315ED">
        <w:rPr>
          <w:rFonts w:ascii="Arial" w:hAnsi="Arial" w:cs="Arial"/>
        </w:rPr>
        <w:t>2025-12-04 Nacionalinis visuomenės sveikatos centras prie Sveikatos apsaugos ministerijos atliko Mokyklos Girkalių skyriaus įvertinimą vykdomos ikimokyklinės ugdymo veiklos atitiktį higienos normoms HN 75:2016. Patikrinimo aktas Nr. (3-12 15.3.2 </w:t>
      </w:r>
      <w:proofErr w:type="spellStart"/>
      <w:r w:rsidRPr="005315ED">
        <w:rPr>
          <w:rFonts w:ascii="Arial" w:hAnsi="Arial" w:cs="Arial"/>
        </w:rPr>
        <w:t>Mr</w:t>
      </w:r>
      <w:proofErr w:type="spellEnd"/>
      <w:r w:rsidRPr="005315ED">
        <w:rPr>
          <w:rFonts w:ascii="Arial" w:hAnsi="Arial" w:cs="Arial"/>
        </w:rPr>
        <w:t>.)PA-4915. Pateiktos rekomendacijos įvykdytos. </w:t>
      </w:r>
    </w:p>
    <w:p w14:paraId="428FE07E" w14:textId="17877379" w:rsidR="003A0EF4" w:rsidRPr="00727ED4" w:rsidRDefault="6B9EB383" w:rsidP="00DF7BCF">
      <w:pPr>
        <w:spacing w:line="276" w:lineRule="auto"/>
        <w:ind w:firstLine="745"/>
        <w:jc w:val="both"/>
        <w:rPr>
          <w:rFonts w:ascii="Arial" w:eastAsia="Arial" w:hAnsi="Arial" w:cs="Arial"/>
        </w:rPr>
      </w:pPr>
      <w:r w:rsidRPr="00727ED4">
        <w:rPr>
          <w:rFonts w:ascii="Arial" w:eastAsia="Arial" w:hAnsi="Arial" w:cs="Arial"/>
        </w:rPr>
        <w:t>Mokyklai išlaikyti skirtos lėšos naudotos racionaliai ir taupiai. 202</w:t>
      </w:r>
      <w:r w:rsidR="006D76D8">
        <w:rPr>
          <w:rFonts w:ascii="Arial" w:eastAsia="Arial" w:hAnsi="Arial" w:cs="Arial"/>
        </w:rPr>
        <w:t>5</w:t>
      </w:r>
      <w:r w:rsidRPr="00727ED4">
        <w:rPr>
          <w:rFonts w:ascii="Arial" w:eastAsia="Arial" w:hAnsi="Arial" w:cs="Arial"/>
        </w:rPr>
        <w:t xml:space="preserve"> metų finansinė būklė parodyta lentelėje: </w:t>
      </w:r>
    </w:p>
    <w:tbl>
      <w:tblPr>
        <w:tblW w:w="0" w:type="auto"/>
        <w:tblLook w:val="04A0" w:firstRow="1" w:lastRow="0" w:firstColumn="1" w:lastColumn="0" w:noHBand="0" w:noVBand="1"/>
      </w:tblPr>
      <w:tblGrid>
        <w:gridCol w:w="1973"/>
        <w:gridCol w:w="1573"/>
        <w:gridCol w:w="1406"/>
        <w:gridCol w:w="4666"/>
      </w:tblGrid>
      <w:tr w:rsidR="008A15B4" w14:paraId="133BCD97" w14:textId="77777777" w:rsidTr="002813A9">
        <w:trPr>
          <w:trHeight w:val="285"/>
        </w:trPr>
        <w:tc>
          <w:tcPr>
            <w:tcW w:w="1973" w:type="dxa"/>
            <w:vMerge w:val="restart"/>
            <w:tcBorders>
              <w:top w:val="single" w:sz="8" w:space="0" w:color="000000"/>
              <w:left w:val="single" w:sz="8" w:space="0" w:color="000000"/>
              <w:bottom w:val="single" w:sz="8" w:space="0" w:color="000000"/>
              <w:right w:val="single" w:sz="8" w:space="0" w:color="000000"/>
            </w:tcBorders>
            <w:hideMark/>
          </w:tcPr>
          <w:p w14:paraId="2EEF4BAE" w14:textId="77777777" w:rsidR="008A15B4" w:rsidRPr="002813A9" w:rsidRDefault="008A15B4" w:rsidP="002813A9">
            <w:pPr>
              <w:pStyle w:val="prastasiniatinklio"/>
              <w:spacing w:line="276" w:lineRule="auto"/>
              <w:jc w:val="center"/>
              <w:rPr>
                <w:rFonts w:ascii="Arial" w:hAnsi="Arial" w:cs="Arial"/>
                <w:b/>
                <w:bCs/>
                <w:i/>
                <w:iCs/>
                <w:sz w:val="22"/>
                <w:szCs w:val="22"/>
              </w:rPr>
            </w:pPr>
            <w:r w:rsidRPr="002813A9">
              <w:rPr>
                <w:rFonts w:ascii="Arial" w:hAnsi="Arial" w:cs="Arial"/>
                <w:b/>
                <w:bCs/>
                <w:i/>
                <w:iCs/>
                <w:sz w:val="22"/>
                <w:szCs w:val="22"/>
              </w:rPr>
              <w:t>Finansavimo šaltinis</w:t>
            </w:r>
          </w:p>
        </w:tc>
        <w:tc>
          <w:tcPr>
            <w:tcW w:w="2979" w:type="dxa"/>
            <w:gridSpan w:val="2"/>
            <w:tcBorders>
              <w:top w:val="single" w:sz="8" w:space="0" w:color="000000"/>
              <w:left w:val="nil"/>
              <w:bottom w:val="single" w:sz="8" w:space="0" w:color="000000"/>
              <w:right w:val="single" w:sz="8" w:space="0" w:color="000000"/>
            </w:tcBorders>
            <w:hideMark/>
          </w:tcPr>
          <w:p w14:paraId="2D371BF1" w14:textId="77777777" w:rsidR="008A15B4" w:rsidRPr="002813A9" w:rsidRDefault="008A15B4" w:rsidP="002813A9">
            <w:pPr>
              <w:pStyle w:val="prastasiniatinklio"/>
              <w:spacing w:line="276" w:lineRule="auto"/>
              <w:jc w:val="center"/>
              <w:rPr>
                <w:rFonts w:ascii="Arial" w:hAnsi="Arial" w:cs="Arial"/>
                <w:b/>
                <w:bCs/>
                <w:i/>
                <w:iCs/>
                <w:sz w:val="22"/>
                <w:szCs w:val="22"/>
              </w:rPr>
            </w:pPr>
            <w:r w:rsidRPr="002813A9">
              <w:rPr>
                <w:rFonts w:ascii="Arial" w:hAnsi="Arial" w:cs="Arial"/>
                <w:b/>
                <w:bCs/>
                <w:i/>
                <w:iCs/>
                <w:sz w:val="22"/>
                <w:szCs w:val="22"/>
              </w:rPr>
              <w:t>Lėšos tūkst. Eur</w:t>
            </w:r>
          </w:p>
        </w:tc>
        <w:tc>
          <w:tcPr>
            <w:tcW w:w="4666" w:type="dxa"/>
            <w:vMerge w:val="restart"/>
            <w:tcBorders>
              <w:top w:val="single" w:sz="8" w:space="0" w:color="000000"/>
              <w:left w:val="nil"/>
              <w:bottom w:val="single" w:sz="8" w:space="0" w:color="000000"/>
              <w:right w:val="single" w:sz="8" w:space="0" w:color="000000"/>
            </w:tcBorders>
            <w:hideMark/>
          </w:tcPr>
          <w:p w14:paraId="3637BC33" w14:textId="77777777" w:rsidR="008A15B4" w:rsidRPr="002813A9" w:rsidRDefault="008A15B4" w:rsidP="002813A9">
            <w:pPr>
              <w:pStyle w:val="prastasiniatinklio"/>
              <w:spacing w:line="276" w:lineRule="auto"/>
              <w:jc w:val="center"/>
              <w:rPr>
                <w:rFonts w:ascii="Arial" w:hAnsi="Arial" w:cs="Arial"/>
                <w:b/>
                <w:bCs/>
                <w:i/>
                <w:iCs/>
                <w:sz w:val="22"/>
                <w:szCs w:val="22"/>
              </w:rPr>
            </w:pPr>
            <w:r w:rsidRPr="002813A9">
              <w:rPr>
                <w:rFonts w:ascii="Arial" w:hAnsi="Arial" w:cs="Arial"/>
                <w:b/>
                <w:bCs/>
                <w:i/>
                <w:iCs/>
                <w:sz w:val="22"/>
                <w:szCs w:val="22"/>
              </w:rPr>
              <w:t>Pastabos</w:t>
            </w:r>
          </w:p>
        </w:tc>
      </w:tr>
      <w:tr w:rsidR="008A15B4" w14:paraId="276772E1" w14:textId="77777777" w:rsidTr="002813A9">
        <w:trPr>
          <w:trHeight w:val="555"/>
        </w:trPr>
        <w:tc>
          <w:tcPr>
            <w:tcW w:w="1973" w:type="dxa"/>
            <w:vMerge/>
            <w:tcBorders>
              <w:top w:val="single" w:sz="8" w:space="0" w:color="000000"/>
              <w:left w:val="single" w:sz="8" w:space="0" w:color="000000"/>
              <w:bottom w:val="single" w:sz="8" w:space="0" w:color="000000"/>
              <w:right w:val="single" w:sz="8" w:space="0" w:color="000000"/>
            </w:tcBorders>
            <w:vAlign w:val="center"/>
            <w:hideMark/>
          </w:tcPr>
          <w:p w14:paraId="784AE442" w14:textId="77777777" w:rsidR="008A15B4" w:rsidRPr="002813A9" w:rsidRDefault="008A15B4" w:rsidP="002813A9">
            <w:pPr>
              <w:spacing w:line="276" w:lineRule="auto"/>
              <w:rPr>
                <w:rFonts w:ascii="Arial" w:hAnsi="Arial" w:cs="Arial"/>
                <w:b/>
                <w:bCs/>
                <w:i/>
                <w:iCs/>
                <w:sz w:val="22"/>
                <w:szCs w:val="22"/>
              </w:rPr>
            </w:pPr>
          </w:p>
        </w:tc>
        <w:tc>
          <w:tcPr>
            <w:tcW w:w="1573" w:type="dxa"/>
            <w:tcBorders>
              <w:top w:val="nil"/>
              <w:left w:val="nil"/>
              <w:bottom w:val="single" w:sz="8" w:space="0" w:color="000000"/>
              <w:right w:val="single" w:sz="8" w:space="0" w:color="000000"/>
            </w:tcBorders>
            <w:hideMark/>
          </w:tcPr>
          <w:p w14:paraId="6C239FFA" w14:textId="77777777" w:rsidR="008A15B4" w:rsidRPr="002813A9" w:rsidRDefault="008A15B4" w:rsidP="002813A9">
            <w:pPr>
              <w:pStyle w:val="prastasiniatinklio"/>
              <w:spacing w:line="276" w:lineRule="auto"/>
              <w:jc w:val="center"/>
              <w:rPr>
                <w:rFonts w:ascii="Arial" w:hAnsi="Arial" w:cs="Arial"/>
                <w:b/>
                <w:bCs/>
                <w:i/>
                <w:iCs/>
                <w:sz w:val="22"/>
                <w:szCs w:val="22"/>
              </w:rPr>
            </w:pPr>
            <w:r w:rsidRPr="002813A9">
              <w:rPr>
                <w:rFonts w:ascii="Arial" w:hAnsi="Arial" w:cs="Arial"/>
                <w:b/>
                <w:bCs/>
                <w:i/>
                <w:iCs/>
                <w:sz w:val="22"/>
                <w:szCs w:val="22"/>
              </w:rPr>
              <w:t>Planas (patikslintas)</w:t>
            </w:r>
          </w:p>
        </w:tc>
        <w:tc>
          <w:tcPr>
            <w:tcW w:w="1406" w:type="dxa"/>
            <w:tcBorders>
              <w:top w:val="nil"/>
              <w:left w:val="nil"/>
              <w:bottom w:val="single" w:sz="8" w:space="0" w:color="000000"/>
              <w:right w:val="single" w:sz="8" w:space="0" w:color="000000"/>
            </w:tcBorders>
            <w:hideMark/>
          </w:tcPr>
          <w:p w14:paraId="2DBD1828" w14:textId="77777777" w:rsidR="008A15B4" w:rsidRPr="002813A9" w:rsidRDefault="008A15B4" w:rsidP="002813A9">
            <w:pPr>
              <w:pStyle w:val="prastasiniatinklio"/>
              <w:spacing w:line="276" w:lineRule="auto"/>
              <w:jc w:val="center"/>
              <w:rPr>
                <w:rFonts w:ascii="Arial" w:hAnsi="Arial" w:cs="Arial"/>
                <w:b/>
                <w:bCs/>
                <w:i/>
                <w:iCs/>
                <w:sz w:val="22"/>
                <w:szCs w:val="22"/>
              </w:rPr>
            </w:pPr>
            <w:r w:rsidRPr="002813A9">
              <w:rPr>
                <w:rFonts w:ascii="Arial" w:hAnsi="Arial" w:cs="Arial"/>
                <w:b/>
                <w:bCs/>
                <w:i/>
                <w:iCs/>
                <w:sz w:val="22"/>
                <w:szCs w:val="22"/>
              </w:rPr>
              <w:t>Panaudota</w:t>
            </w:r>
          </w:p>
        </w:tc>
        <w:tc>
          <w:tcPr>
            <w:tcW w:w="4666" w:type="dxa"/>
            <w:vMerge/>
            <w:tcBorders>
              <w:top w:val="single" w:sz="8" w:space="0" w:color="000000"/>
              <w:left w:val="nil"/>
              <w:bottom w:val="single" w:sz="8" w:space="0" w:color="000000"/>
              <w:right w:val="single" w:sz="8" w:space="0" w:color="000000"/>
            </w:tcBorders>
            <w:vAlign w:val="center"/>
            <w:hideMark/>
          </w:tcPr>
          <w:p w14:paraId="4A548462" w14:textId="77777777" w:rsidR="008A15B4" w:rsidRPr="002813A9" w:rsidRDefault="008A15B4" w:rsidP="002813A9">
            <w:pPr>
              <w:spacing w:line="276" w:lineRule="auto"/>
              <w:rPr>
                <w:rFonts w:ascii="Arial" w:hAnsi="Arial" w:cs="Arial"/>
                <w:sz w:val="22"/>
                <w:szCs w:val="22"/>
              </w:rPr>
            </w:pPr>
          </w:p>
        </w:tc>
      </w:tr>
      <w:tr w:rsidR="008A15B4" w:rsidRPr="00F27DB0" w14:paraId="08214282" w14:textId="77777777" w:rsidTr="003E067C">
        <w:trPr>
          <w:trHeight w:val="1545"/>
        </w:trPr>
        <w:tc>
          <w:tcPr>
            <w:tcW w:w="1973" w:type="dxa"/>
            <w:tcBorders>
              <w:top w:val="nil"/>
              <w:left w:val="single" w:sz="8" w:space="0" w:color="000000"/>
              <w:bottom w:val="single" w:sz="8" w:space="0" w:color="000000"/>
              <w:right w:val="single" w:sz="8" w:space="0" w:color="000000"/>
            </w:tcBorders>
            <w:hideMark/>
          </w:tcPr>
          <w:p w14:paraId="46AEDBF5" w14:textId="77777777" w:rsidR="008A15B4" w:rsidRPr="002813A9" w:rsidRDefault="008A15B4" w:rsidP="002813A9">
            <w:pPr>
              <w:pStyle w:val="prastasiniatinklio"/>
              <w:spacing w:line="276" w:lineRule="auto"/>
              <w:rPr>
                <w:rFonts w:ascii="Arial" w:hAnsi="Arial" w:cs="Arial"/>
                <w:sz w:val="22"/>
                <w:szCs w:val="22"/>
              </w:rPr>
            </w:pPr>
            <w:r w:rsidRPr="002813A9">
              <w:rPr>
                <w:rFonts w:ascii="Arial" w:hAnsi="Arial" w:cs="Arial"/>
                <w:sz w:val="22"/>
                <w:szCs w:val="22"/>
              </w:rPr>
              <w:t>Savivaldybės biudžeto (SB)</w:t>
            </w:r>
          </w:p>
        </w:tc>
        <w:tc>
          <w:tcPr>
            <w:tcW w:w="1573" w:type="dxa"/>
            <w:tcBorders>
              <w:top w:val="nil"/>
              <w:left w:val="nil"/>
              <w:bottom w:val="single" w:sz="8" w:space="0" w:color="000000"/>
              <w:right w:val="single" w:sz="8" w:space="0" w:color="000000"/>
            </w:tcBorders>
          </w:tcPr>
          <w:p w14:paraId="3D392503"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1422,2</w:t>
            </w:r>
          </w:p>
        </w:tc>
        <w:tc>
          <w:tcPr>
            <w:tcW w:w="1406" w:type="dxa"/>
            <w:tcBorders>
              <w:top w:val="nil"/>
              <w:left w:val="nil"/>
              <w:bottom w:val="single" w:sz="8" w:space="0" w:color="000000"/>
              <w:right w:val="single" w:sz="8" w:space="0" w:color="000000"/>
            </w:tcBorders>
          </w:tcPr>
          <w:p w14:paraId="544DCA37"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1420,7</w:t>
            </w:r>
          </w:p>
        </w:tc>
        <w:tc>
          <w:tcPr>
            <w:tcW w:w="4666" w:type="dxa"/>
            <w:tcBorders>
              <w:top w:val="nil"/>
              <w:left w:val="nil"/>
              <w:bottom w:val="single" w:sz="8" w:space="0" w:color="000000"/>
              <w:right w:val="single" w:sz="8" w:space="0" w:color="000000"/>
            </w:tcBorders>
            <w:hideMark/>
          </w:tcPr>
          <w:p w14:paraId="6BC538CF" w14:textId="54A165F6" w:rsidR="008A15B4" w:rsidRPr="002813A9" w:rsidRDefault="008A15B4" w:rsidP="003E067C">
            <w:pPr>
              <w:pStyle w:val="prastasiniatinklio"/>
              <w:spacing w:line="276" w:lineRule="auto"/>
              <w:rPr>
                <w:rFonts w:ascii="Arial" w:hAnsi="Arial" w:cs="Arial"/>
                <w:sz w:val="22"/>
                <w:szCs w:val="22"/>
              </w:rPr>
            </w:pPr>
            <w:r w:rsidRPr="002813A9">
              <w:rPr>
                <w:rFonts w:ascii="Arial" w:hAnsi="Arial" w:cs="Arial"/>
                <w:sz w:val="22"/>
                <w:szCs w:val="22"/>
              </w:rPr>
              <w:t>Įvykdyta – 99,89 %. Liko 1,5 tūkst. Eur nepanaudotų lėšų, iš kurių daugiausiai: 0,82 tūkst. Eur nepanaudota mitybai, 0,13 tūkst. Eur komunalinėms paslaugoms, 0,</w:t>
            </w:r>
            <w:r w:rsidR="003E067C">
              <w:rPr>
                <w:rFonts w:ascii="Arial" w:hAnsi="Arial" w:cs="Arial"/>
                <w:sz w:val="22"/>
                <w:szCs w:val="22"/>
              </w:rPr>
              <w:t>43 tūkst. Eur vaikų pavėžėjimui</w:t>
            </w:r>
          </w:p>
        </w:tc>
      </w:tr>
      <w:tr w:rsidR="008A15B4" w:rsidRPr="00F27DB0" w14:paraId="5CFE11BA" w14:textId="77777777" w:rsidTr="003E067C">
        <w:trPr>
          <w:trHeight w:val="888"/>
        </w:trPr>
        <w:tc>
          <w:tcPr>
            <w:tcW w:w="1973" w:type="dxa"/>
            <w:tcBorders>
              <w:top w:val="nil"/>
              <w:left w:val="single" w:sz="8" w:space="0" w:color="000000"/>
              <w:bottom w:val="single" w:sz="8" w:space="0" w:color="000000"/>
              <w:right w:val="single" w:sz="8" w:space="0" w:color="000000"/>
            </w:tcBorders>
          </w:tcPr>
          <w:p w14:paraId="7F011884" w14:textId="77777777" w:rsidR="008A15B4" w:rsidRPr="002813A9" w:rsidRDefault="008A15B4" w:rsidP="002813A9">
            <w:pPr>
              <w:pStyle w:val="prastasiniatinklio"/>
              <w:spacing w:line="276" w:lineRule="auto"/>
              <w:rPr>
                <w:rFonts w:ascii="Arial" w:hAnsi="Arial" w:cs="Arial"/>
                <w:color w:val="000000"/>
                <w:sz w:val="22"/>
                <w:szCs w:val="22"/>
                <w:shd w:val="clear" w:color="auto" w:fill="FFFF00"/>
              </w:rPr>
            </w:pPr>
            <w:r w:rsidRPr="002813A9">
              <w:rPr>
                <w:rFonts w:ascii="Arial" w:hAnsi="Arial" w:cs="Arial"/>
                <w:sz w:val="22"/>
                <w:szCs w:val="22"/>
              </w:rPr>
              <w:t>Valstybės biudžeto kita dotacija (VBD)</w:t>
            </w:r>
          </w:p>
        </w:tc>
        <w:tc>
          <w:tcPr>
            <w:tcW w:w="1573" w:type="dxa"/>
            <w:tcBorders>
              <w:top w:val="nil"/>
              <w:left w:val="nil"/>
              <w:bottom w:val="single" w:sz="8" w:space="0" w:color="000000"/>
              <w:right w:val="single" w:sz="8" w:space="0" w:color="000000"/>
            </w:tcBorders>
          </w:tcPr>
          <w:p w14:paraId="68166EFF"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23,4</w:t>
            </w:r>
          </w:p>
        </w:tc>
        <w:tc>
          <w:tcPr>
            <w:tcW w:w="1406" w:type="dxa"/>
            <w:tcBorders>
              <w:top w:val="nil"/>
              <w:left w:val="nil"/>
              <w:bottom w:val="single" w:sz="8" w:space="0" w:color="000000"/>
              <w:right w:val="single" w:sz="8" w:space="0" w:color="000000"/>
            </w:tcBorders>
          </w:tcPr>
          <w:p w14:paraId="3FAD0DF8"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23,4</w:t>
            </w:r>
          </w:p>
        </w:tc>
        <w:tc>
          <w:tcPr>
            <w:tcW w:w="4666" w:type="dxa"/>
            <w:tcBorders>
              <w:top w:val="nil"/>
              <w:left w:val="nil"/>
              <w:bottom w:val="single" w:sz="8" w:space="0" w:color="000000"/>
              <w:right w:val="single" w:sz="8" w:space="0" w:color="000000"/>
            </w:tcBorders>
          </w:tcPr>
          <w:p w14:paraId="6CFDBB0F" w14:textId="77777777" w:rsidR="008A15B4" w:rsidRPr="002813A9" w:rsidRDefault="008A15B4" w:rsidP="002813A9">
            <w:pPr>
              <w:pStyle w:val="prastasiniatinklio"/>
              <w:spacing w:line="276" w:lineRule="auto"/>
              <w:rPr>
                <w:rFonts w:ascii="Arial" w:hAnsi="Arial" w:cs="Arial"/>
                <w:color w:val="000000"/>
                <w:sz w:val="22"/>
                <w:szCs w:val="22"/>
                <w:shd w:val="clear" w:color="auto" w:fill="FFFF00"/>
              </w:rPr>
            </w:pPr>
            <w:r w:rsidRPr="002813A9">
              <w:rPr>
                <w:rFonts w:ascii="Arial" w:hAnsi="Arial" w:cs="Arial"/>
                <w:sz w:val="22"/>
                <w:szCs w:val="22"/>
              </w:rPr>
              <w:t>Įvykdyta – 100 %</w:t>
            </w:r>
          </w:p>
        </w:tc>
      </w:tr>
      <w:tr w:rsidR="008A15B4" w:rsidRPr="00F27DB0" w14:paraId="17E1BF3F" w14:textId="77777777" w:rsidTr="002813A9">
        <w:trPr>
          <w:trHeight w:val="285"/>
        </w:trPr>
        <w:tc>
          <w:tcPr>
            <w:tcW w:w="1973" w:type="dxa"/>
            <w:tcBorders>
              <w:top w:val="nil"/>
              <w:left w:val="single" w:sz="8" w:space="0" w:color="000000"/>
              <w:bottom w:val="single" w:sz="8" w:space="0" w:color="000000"/>
              <w:right w:val="single" w:sz="8" w:space="0" w:color="000000"/>
            </w:tcBorders>
            <w:hideMark/>
          </w:tcPr>
          <w:p w14:paraId="19FB0056" w14:textId="77777777" w:rsidR="008A15B4" w:rsidRPr="002813A9" w:rsidRDefault="008A15B4" w:rsidP="002813A9">
            <w:pPr>
              <w:pStyle w:val="prastasiniatinklio"/>
              <w:spacing w:line="276" w:lineRule="auto"/>
              <w:rPr>
                <w:rFonts w:ascii="Arial" w:hAnsi="Arial" w:cs="Arial"/>
                <w:sz w:val="22"/>
                <w:szCs w:val="22"/>
              </w:rPr>
            </w:pPr>
            <w:r w:rsidRPr="002813A9">
              <w:rPr>
                <w:rFonts w:ascii="Arial" w:hAnsi="Arial" w:cs="Arial"/>
                <w:sz w:val="22"/>
                <w:szCs w:val="22"/>
              </w:rPr>
              <w:t>Mokymo lėšos (ML)</w:t>
            </w:r>
          </w:p>
        </w:tc>
        <w:tc>
          <w:tcPr>
            <w:tcW w:w="1573" w:type="dxa"/>
            <w:tcBorders>
              <w:top w:val="nil"/>
              <w:left w:val="nil"/>
              <w:bottom w:val="single" w:sz="8" w:space="0" w:color="000000"/>
              <w:right w:val="single" w:sz="8" w:space="0" w:color="000000"/>
            </w:tcBorders>
            <w:hideMark/>
          </w:tcPr>
          <w:p w14:paraId="4D48AF12"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1555,1</w:t>
            </w:r>
          </w:p>
        </w:tc>
        <w:tc>
          <w:tcPr>
            <w:tcW w:w="1406" w:type="dxa"/>
            <w:tcBorders>
              <w:top w:val="nil"/>
              <w:left w:val="nil"/>
              <w:bottom w:val="single" w:sz="8" w:space="0" w:color="000000"/>
              <w:right w:val="single" w:sz="8" w:space="0" w:color="000000"/>
            </w:tcBorders>
            <w:hideMark/>
          </w:tcPr>
          <w:p w14:paraId="7871187B"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1555,1</w:t>
            </w:r>
          </w:p>
        </w:tc>
        <w:tc>
          <w:tcPr>
            <w:tcW w:w="4666" w:type="dxa"/>
            <w:tcBorders>
              <w:top w:val="nil"/>
              <w:left w:val="nil"/>
              <w:bottom w:val="single" w:sz="8" w:space="0" w:color="000000"/>
              <w:right w:val="single" w:sz="8" w:space="0" w:color="000000"/>
            </w:tcBorders>
            <w:hideMark/>
          </w:tcPr>
          <w:p w14:paraId="25C529CF" w14:textId="77777777" w:rsidR="008A15B4" w:rsidRPr="002813A9" w:rsidRDefault="008A15B4" w:rsidP="002813A9">
            <w:pPr>
              <w:pStyle w:val="prastasiniatinklio"/>
              <w:spacing w:line="276" w:lineRule="auto"/>
              <w:jc w:val="both"/>
              <w:rPr>
                <w:rFonts w:ascii="Arial" w:hAnsi="Arial" w:cs="Arial"/>
                <w:sz w:val="22"/>
                <w:szCs w:val="22"/>
              </w:rPr>
            </w:pPr>
            <w:r w:rsidRPr="002813A9">
              <w:rPr>
                <w:rFonts w:ascii="Arial" w:hAnsi="Arial" w:cs="Arial"/>
                <w:sz w:val="22"/>
                <w:szCs w:val="22"/>
              </w:rPr>
              <w:t>Įvykdyta – 100 %</w:t>
            </w:r>
          </w:p>
        </w:tc>
      </w:tr>
      <w:tr w:rsidR="008A15B4" w:rsidRPr="00F27DB0" w14:paraId="7491103F" w14:textId="77777777" w:rsidTr="002813A9">
        <w:trPr>
          <w:trHeight w:val="1635"/>
        </w:trPr>
        <w:tc>
          <w:tcPr>
            <w:tcW w:w="1973" w:type="dxa"/>
            <w:tcBorders>
              <w:top w:val="nil"/>
              <w:left w:val="single" w:sz="8" w:space="0" w:color="000000"/>
              <w:bottom w:val="single" w:sz="8" w:space="0" w:color="000000"/>
              <w:right w:val="single" w:sz="8" w:space="0" w:color="000000"/>
            </w:tcBorders>
            <w:hideMark/>
          </w:tcPr>
          <w:p w14:paraId="4A728D95" w14:textId="77777777" w:rsidR="008A15B4" w:rsidRPr="002813A9" w:rsidRDefault="008A15B4" w:rsidP="002813A9">
            <w:pPr>
              <w:pStyle w:val="prastasiniatinklio"/>
              <w:spacing w:line="276" w:lineRule="auto"/>
              <w:rPr>
                <w:rFonts w:ascii="Arial" w:hAnsi="Arial" w:cs="Arial"/>
                <w:color w:val="000000"/>
                <w:sz w:val="22"/>
                <w:szCs w:val="22"/>
                <w:shd w:val="clear" w:color="auto" w:fill="FFFF00"/>
              </w:rPr>
            </w:pPr>
            <w:r w:rsidRPr="002813A9">
              <w:rPr>
                <w:rFonts w:ascii="Arial" w:hAnsi="Arial" w:cs="Arial"/>
                <w:sz w:val="22"/>
                <w:szCs w:val="22"/>
              </w:rPr>
              <w:lastRenderedPageBreak/>
              <w:t>Pajamos už paslaugas ir nuomą (S)</w:t>
            </w:r>
          </w:p>
        </w:tc>
        <w:tc>
          <w:tcPr>
            <w:tcW w:w="1573" w:type="dxa"/>
            <w:tcBorders>
              <w:top w:val="nil"/>
              <w:left w:val="nil"/>
              <w:bottom w:val="single" w:sz="8" w:space="0" w:color="000000"/>
              <w:right w:val="single" w:sz="8" w:space="0" w:color="000000"/>
            </w:tcBorders>
          </w:tcPr>
          <w:p w14:paraId="27AE61BA"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150,5</w:t>
            </w:r>
          </w:p>
        </w:tc>
        <w:tc>
          <w:tcPr>
            <w:tcW w:w="1406" w:type="dxa"/>
            <w:tcBorders>
              <w:top w:val="nil"/>
              <w:left w:val="nil"/>
              <w:bottom w:val="single" w:sz="8" w:space="0" w:color="000000"/>
              <w:right w:val="single" w:sz="8" w:space="0" w:color="000000"/>
            </w:tcBorders>
          </w:tcPr>
          <w:p w14:paraId="67E7D2D1"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136,2</w:t>
            </w:r>
          </w:p>
        </w:tc>
        <w:tc>
          <w:tcPr>
            <w:tcW w:w="4666" w:type="dxa"/>
            <w:tcBorders>
              <w:top w:val="nil"/>
              <w:left w:val="nil"/>
              <w:bottom w:val="single" w:sz="8" w:space="0" w:color="000000"/>
              <w:right w:val="single" w:sz="8" w:space="0" w:color="000000"/>
            </w:tcBorders>
            <w:hideMark/>
          </w:tcPr>
          <w:p w14:paraId="438F893F" w14:textId="09690226" w:rsidR="008A15B4" w:rsidRPr="002813A9" w:rsidRDefault="008A15B4" w:rsidP="003E067C">
            <w:pPr>
              <w:pStyle w:val="prastasiniatinklio"/>
              <w:spacing w:before="0" w:beforeAutospacing="0" w:after="0" w:afterAutospacing="0" w:line="276" w:lineRule="auto"/>
              <w:rPr>
                <w:rFonts w:ascii="Arial" w:hAnsi="Arial" w:cs="Arial"/>
                <w:sz w:val="22"/>
                <w:szCs w:val="22"/>
              </w:rPr>
            </w:pPr>
            <w:r w:rsidRPr="002813A9">
              <w:rPr>
                <w:rFonts w:ascii="Arial" w:hAnsi="Arial" w:cs="Arial"/>
                <w:sz w:val="22"/>
                <w:szCs w:val="22"/>
              </w:rPr>
              <w:t>Įvykdyta – 90,5 %.  Pajamos už prekes ir paslaugas – 60,33 tūkst. Eur</w:t>
            </w:r>
            <w:r w:rsidR="005315ED">
              <w:rPr>
                <w:rFonts w:ascii="Arial" w:hAnsi="Arial" w:cs="Arial"/>
                <w:sz w:val="22"/>
                <w:szCs w:val="22"/>
              </w:rPr>
              <w:t>.</w:t>
            </w:r>
            <w:r w:rsidRPr="002813A9">
              <w:rPr>
                <w:rFonts w:ascii="Arial" w:hAnsi="Arial" w:cs="Arial"/>
                <w:sz w:val="22"/>
                <w:szCs w:val="22"/>
              </w:rPr>
              <w:t xml:space="preserve"> Įmokos už išlaikymą švietimo įstaigoje – 71,7 tūkst. Eur</w:t>
            </w:r>
            <w:r w:rsidR="005315ED">
              <w:rPr>
                <w:rFonts w:ascii="Arial" w:hAnsi="Arial" w:cs="Arial"/>
                <w:sz w:val="22"/>
                <w:szCs w:val="22"/>
              </w:rPr>
              <w:t>.</w:t>
            </w:r>
            <w:r w:rsidRPr="002813A9">
              <w:rPr>
                <w:rFonts w:ascii="Arial" w:hAnsi="Arial" w:cs="Arial"/>
                <w:sz w:val="22"/>
                <w:szCs w:val="22"/>
              </w:rPr>
              <w:t xml:space="preserve"> Pajamos už ilgalaikio ir trumpalaikio turto nuomą – 4,12 tūkst. Eur</w:t>
            </w:r>
          </w:p>
        </w:tc>
      </w:tr>
      <w:tr w:rsidR="008A15B4" w:rsidRPr="00134371" w14:paraId="25FEAAA4" w14:textId="77777777" w:rsidTr="002813A9">
        <w:trPr>
          <w:trHeight w:val="285"/>
        </w:trPr>
        <w:tc>
          <w:tcPr>
            <w:tcW w:w="1973" w:type="dxa"/>
            <w:tcBorders>
              <w:top w:val="nil"/>
              <w:left w:val="single" w:sz="8" w:space="0" w:color="000000"/>
              <w:bottom w:val="single" w:sz="8" w:space="0" w:color="000000"/>
              <w:right w:val="single" w:sz="8" w:space="0" w:color="000000"/>
            </w:tcBorders>
            <w:hideMark/>
          </w:tcPr>
          <w:p w14:paraId="7C294355" w14:textId="77777777" w:rsidR="008A15B4" w:rsidRPr="002813A9" w:rsidRDefault="008A15B4" w:rsidP="002813A9">
            <w:pPr>
              <w:pStyle w:val="prastasiniatinklio"/>
              <w:spacing w:line="276" w:lineRule="auto"/>
              <w:rPr>
                <w:rFonts w:ascii="Arial" w:hAnsi="Arial" w:cs="Arial"/>
                <w:b/>
                <w:bCs/>
                <w:sz w:val="22"/>
                <w:szCs w:val="22"/>
              </w:rPr>
            </w:pPr>
            <w:r w:rsidRPr="002813A9">
              <w:rPr>
                <w:rFonts w:ascii="Arial" w:hAnsi="Arial" w:cs="Arial"/>
                <w:b/>
                <w:bCs/>
                <w:sz w:val="22"/>
                <w:szCs w:val="22"/>
              </w:rPr>
              <w:t>Iš viso:</w:t>
            </w:r>
          </w:p>
        </w:tc>
        <w:tc>
          <w:tcPr>
            <w:tcW w:w="1573" w:type="dxa"/>
            <w:tcBorders>
              <w:top w:val="nil"/>
              <w:left w:val="nil"/>
              <w:bottom w:val="single" w:sz="8" w:space="0" w:color="000000"/>
              <w:right w:val="single" w:sz="8" w:space="0" w:color="000000"/>
            </w:tcBorders>
          </w:tcPr>
          <w:p w14:paraId="56091D39" w14:textId="77777777" w:rsidR="008A15B4" w:rsidRPr="002813A9" w:rsidRDefault="008A15B4" w:rsidP="002813A9">
            <w:pPr>
              <w:pStyle w:val="prastasiniatinklio"/>
              <w:spacing w:line="276" w:lineRule="auto"/>
              <w:jc w:val="center"/>
              <w:rPr>
                <w:rFonts w:ascii="Arial" w:hAnsi="Arial" w:cs="Arial"/>
                <w:b/>
                <w:bCs/>
                <w:sz w:val="22"/>
                <w:szCs w:val="22"/>
              </w:rPr>
            </w:pPr>
            <w:r w:rsidRPr="002813A9">
              <w:rPr>
                <w:rFonts w:ascii="Arial" w:hAnsi="Arial" w:cs="Arial"/>
                <w:b/>
                <w:bCs/>
                <w:sz w:val="22"/>
                <w:szCs w:val="22"/>
              </w:rPr>
              <w:t>3151,2</w:t>
            </w:r>
          </w:p>
        </w:tc>
        <w:tc>
          <w:tcPr>
            <w:tcW w:w="1406" w:type="dxa"/>
            <w:tcBorders>
              <w:top w:val="nil"/>
              <w:left w:val="nil"/>
              <w:bottom w:val="single" w:sz="8" w:space="0" w:color="000000"/>
              <w:right w:val="single" w:sz="8" w:space="0" w:color="000000"/>
            </w:tcBorders>
          </w:tcPr>
          <w:p w14:paraId="36B2EB99" w14:textId="77777777" w:rsidR="008A15B4" w:rsidRPr="002813A9" w:rsidRDefault="008A15B4" w:rsidP="002813A9">
            <w:pPr>
              <w:pStyle w:val="prastasiniatinklio"/>
              <w:spacing w:line="276" w:lineRule="auto"/>
              <w:jc w:val="center"/>
              <w:rPr>
                <w:rFonts w:ascii="Arial" w:hAnsi="Arial" w:cs="Arial"/>
                <w:b/>
                <w:bCs/>
                <w:sz w:val="22"/>
                <w:szCs w:val="22"/>
              </w:rPr>
            </w:pPr>
            <w:r w:rsidRPr="002813A9">
              <w:rPr>
                <w:rFonts w:ascii="Arial" w:hAnsi="Arial" w:cs="Arial"/>
                <w:b/>
                <w:bCs/>
                <w:sz w:val="22"/>
                <w:szCs w:val="22"/>
              </w:rPr>
              <w:t>3135,4</w:t>
            </w:r>
          </w:p>
        </w:tc>
        <w:tc>
          <w:tcPr>
            <w:tcW w:w="4666" w:type="dxa"/>
            <w:tcBorders>
              <w:top w:val="nil"/>
              <w:left w:val="nil"/>
              <w:bottom w:val="single" w:sz="8" w:space="0" w:color="000000"/>
              <w:right w:val="single" w:sz="8" w:space="0" w:color="000000"/>
            </w:tcBorders>
            <w:hideMark/>
          </w:tcPr>
          <w:p w14:paraId="090528E6" w14:textId="77777777" w:rsidR="008A15B4" w:rsidRPr="002813A9" w:rsidRDefault="008A15B4" w:rsidP="002813A9">
            <w:pPr>
              <w:pStyle w:val="prastasiniatinklio"/>
              <w:spacing w:line="276" w:lineRule="auto"/>
              <w:rPr>
                <w:rFonts w:ascii="Arial" w:hAnsi="Arial" w:cs="Arial"/>
                <w:b/>
                <w:bCs/>
                <w:sz w:val="22"/>
                <w:szCs w:val="22"/>
              </w:rPr>
            </w:pPr>
            <w:r w:rsidRPr="002813A9">
              <w:rPr>
                <w:rFonts w:ascii="Arial" w:hAnsi="Arial" w:cs="Arial"/>
                <w:b/>
                <w:bCs/>
                <w:sz w:val="22"/>
                <w:szCs w:val="22"/>
              </w:rPr>
              <w:t>Įvykdyta – 99,17 %</w:t>
            </w:r>
          </w:p>
        </w:tc>
      </w:tr>
      <w:tr w:rsidR="008A15B4" w:rsidRPr="00F27DB0" w14:paraId="476B9319" w14:textId="77777777" w:rsidTr="002813A9">
        <w:trPr>
          <w:trHeight w:val="3103"/>
        </w:trPr>
        <w:tc>
          <w:tcPr>
            <w:tcW w:w="1973" w:type="dxa"/>
            <w:tcBorders>
              <w:top w:val="nil"/>
              <w:left w:val="single" w:sz="8" w:space="0" w:color="000000"/>
              <w:bottom w:val="single" w:sz="8" w:space="0" w:color="000000"/>
              <w:right w:val="single" w:sz="8" w:space="0" w:color="000000"/>
            </w:tcBorders>
            <w:hideMark/>
          </w:tcPr>
          <w:p w14:paraId="35E51A10" w14:textId="77777777" w:rsidR="008A15B4" w:rsidRPr="002813A9" w:rsidRDefault="008A15B4" w:rsidP="002813A9">
            <w:pPr>
              <w:pStyle w:val="prastasiniatinklio"/>
              <w:spacing w:line="276" w:lineRule="auto"/>
              <w:rPr>
                <w:rFonts w:ascii="Arial" w:hAnsi="Arial" w:cs="Arial"/>
                <w:sz w:val="22"/>
                <w:szCs w:val="22"/>
              </w:rPr>
            </w:pPr>
            <w:r w:rsidRPr="002813A9">
              <w:rPr>
                <w:rFonts w:ascii="Arial" w:hAnsi="Arial" w:cs="Arial"/>
                <w:sz w:val="22"/>
                <w:szCs w:val="22"/>
              </w:rPr>
              <w:t>Tikslinės lėšos</w:t>
            </w:r>
          </w:p>
          <w:p w14:paraId="3125B267" w14:textId="77777777" w:rsidR="008A15B4" w:rsidRPr="002813A9" w:rsidRDefault="008A15B4" w:rsidP="002813A9">
            <w:pPr>
              <w:pStyle w:val="prastasiniatinklio"/>
              <w:spacing w:line="276" w:lineRule="auto"/>
              <w:rPr>
                <w:rFonts w:ascii="Arial" w:hAnsi="Arial" w:cs="Arial"/>
                <w:sz w:val="22"/>
                <w:szCs w:val="22"/>
                <w:highlight w:val="yellow"/>
              </w:rPr>
            </w:pPr>
          </w:p>
        </w:tc>
        <w:tc>
          <w:tcPr>
            <w:tcW w:w="1573" w:type="dxa"/>
            <w:tcBorders>
              <w:top w:val="nil"/>
              <w:left w:val="nil"/>
              <w:bottom w:val="single" w:sz="8" w:space="0" w:color="000000"/>
              <w:right w:val="single" w:sz="8" w:space="0" w:color="000000"/>
            </w:tcBorders>
          </w:tcPr>
          <w:p w14:paraId="0E39E40D" w14:textId="77777777" w:rsidR="008A15B4" w:rsidRPr="002813A9" w:rsidRDefault="008A15B4" w:rsidP="002813A9">
            <w:pPr>
              <w:pStyle w:val="prastasiniatinklio"/>
              <w:spacing w:line="276" w:lineRule="auto"/>
              <w:jc w:val="center"/>
              <w:rPr>
                <w:rFonts w:ascii="Arial" w:hAnsi="Arial" w:cs="Arial"/>
                <w:sz w:val="22"/>
                <w:szCs w:val="22"/>
              </w:rPr>
            </w:pPr>
            <w:r w:rsidRPr="002813A9">
              <w:rPr>
                <w:rFonts w:ascii="Arial" w:hAnsi="Arial" w:cs="Arial"/>
                <w:sz w:val="22"/>
                <w:szCs w:val="22"/>
              </w:rPr>
              <w:t>141,5</w:t>
            </w:r>
          </w:p>
        </w:tc>
        <w:tc>
          <w:tcPr>
            <w:tcW w:w="1406" w:type="dxa"/>
            <w:tcBorders>
              <w:top w:val="nil"/>
              <w:left w:val="nil"/>
              <w:bottom w:val="single" w:sz="8" w:space="0" w:color="000000"/>
              <w:right w:val="single" w:sz="8" w:space="0" w:color="000000"/>
            </w:tcBorders>
          </w:tcPr>
          <w:p w14:paraId="5DEE76E6" w14:textId="77777777" w:rsidR="008A15B4" w:rsidRPr="002813A9" w:rsidRDefault="008A15B4" w:rsidP="0020413E">
            <w:pPr>
              <w:pStyle w:val="prastasiniatinklio"/>
              <w:spacing w:line="276" w:lineRule="auto"/>
              <w:jc w:val="center"/>
              <w:rPr>
                <w:rFonts w:ascii="Arial" w:hAnsi="Arial" w:cs="Arial"/>
                <w:sz w:val="22"/>
                <w:szCs w:val="22"/>
              </w:rPr>
            </w:pPr>
            <w:r w:rsidRPr="002813A9">
              <w:rPr>
                <w:rFonts w:ascii="Arial" w:hAnsi="Arial" w:cs="Arial"/>
                <w:sz w:val="22"/>
                <w:szCs w:val="22"/>
              </w:rPr>
              <w:t>122,0</w:t>
            </w:r>
          </w:p>
        </w:tc>
        <w:tc>
          <w:tcPr>
            <w:tcW w:w="4666" w:type="dxa"/>
            <w:tcBorders>
              <w:top w:val="nil"/>
              <w:left w:val="nil"/>
              <w:bottom w:val="single" w:sz="8" w:space="0" w:color="000000"/>
              <w:right w:val="single" w:sz="8" w:space="0" w:color="000000"/>
            </w:tcBorders>
            <w:hideMark/>
          </w:tcPr>
          <w:p w14:paraId="20544DE4" w14:textId="77777777" w:rsidR="008A15B4" w:rsidRPr="002813A9" w:rsidRDefault="008A15B4" w:rsidP="003E067C">
            <w:pPr>
              <w:pStyle w:val="prastasiniatinklio"/>
              <w:spacing w:line="276" w:lineRule="auto"/>
              <w:rPr>
                <w:rFonts w:ascii="Arial" w:hAnsi="Arial" w:cs="Arial"/>
                <w:sz w:val="22"/>
                <w:szCs w:val="22"/>
              </w:rPr>
            </w:pPr>
            <w:r w:rsidRPr="002813A9">
              <w:rPr>
                <w:rFonts w:ascii="Arial" w:hAnsi="Arial" w:cs="Arial"/>
                <w:sz w:val="22"/>
                <w:szCs w:val="22"/>
              </w:rPr>
              <w:t>Likutis 2025-01-01 buvo 4,9 tūkst. Eur.</w:t>
            </w:r>
          </w:p>
          <w:p w14:paraId="6570AD15" w14:textId="77777777" w:rsidR="002813A9" w:rsidRDefault="008A15B4" w:rsidP="003E067C">
            <w:pPr>
              <w:pStyle w:val="prastasiniatinklio"/>
              <w:spacing w:before="0" w:beforeAutospacing="0" w:after="0" w:afterAutospacing="0" w:line="276" w:lineRule="auto"/>
              <w:rPr>
                <w:rFonts w:ascii="Arial" w:hAnsi="Arial" w:cs="Arial"/>
                <w:sz w:val="22"/>
                <w:szCs w:val="22"/>
              </w:rPr>
            </w:pPr>
            <w:r w:rsidRPr="002813A9">
              <w:rPr>
                <w:rFonts w:ascii="Arial" w:hAnsi="Arial" w:cs="Arial"/>
                <w:sz w:val="22"/>
                <w:szCs w:val="22"/>
              </w:rPr>
              <w:t>Nemokamam maitinimui išleista 86,1</w:t>
            </w:r>
            <w:r w:rsidR="002813A9">
              <w:rPr>
                <w:rFonts w:ascii="Arial" w:hAnsi="Arial" w:cs="Arial"/>
                <w:sz w:val="22"/>
                <w:szCs w:val="22"/>
              </w:rPr>
              <w:t xml:space="preserve"> tūkst. Eur.</w:t>
            </w:r>
          </w:p>
          <w:p w14:paraId="23CC7B08" w14:textId="199E3555" w:rsidR="002813A9" w:rsidRDefault="008A15B4" w:rsidP="003E067C">
            <w:pPr>
              <w:pStyle w:val="prastasiniatinklio"/>
              <w:spacing w:before="0" w:beforeAutospacing="0" w:after="0" w:afterAutospacing="0" w:line="276" w:lineRule="auto"/>
              <w:rPr>
                <w:rFonts w:ascii="Arial" w:hAnsi="Arial" w:cs="Arial"/>
                <w:sz w:val="22"/>
                <w:szCs w:val="22"/>
              </w:rPr>
            </w:pPr>
            <w:r w:rsidRPr="002813A9">
              <w:rPr>
                <w:rFonts w:ascii="Arial" w:hAnsi="Arial" w:cs="Arial"/>
                <w:sz w:val="22"/>
                <w:szCs w:val="22"/>
              </w:rPr>
              <w:t>Iš 1,2 % GPM paramos lėšų nupirktas mokyklai reikalingas inventorius, prizai mokiniams, reikalingas ilgalaikis turtas (mikrofonų sistema) (2,0</w:t>
            </w:r>
            <w:r w:rsidR="002813A9">
              <w:rPr>
                <w:rFonts w:ascii="Arial" w:hAnsi="Arial" w:cs="Arial"/>
                <w:sz w:val="22"/>
                <w:szCs w:val="22"/>
              </w:rPr>
              <w:t xml:space="preserve"> tūkst. Eur).</w:t>
            </w:r>
          </w:p>
          <w:p w14:paraId="076E9E5B" w14:textId="77777777" w:rsidR="002813A9" w:rsidRDefault="008A15B4" w:rsidP="003E067C">
            <w:pPr>
              <w:pStyle w:val="prastasiniatinklio"/>
              <w:spacing w:before="0" w:beforeAutospacing="0" w:after="0" w:afterAutospacing="0" w:line="276" w:lineRule="auto"/>
              <w:rPr>
                <w:rFonts w:ascii="Arial" w:hAnsi="Arial" w:cs="Arial"/>
                <w:sz w:val="22"/>
                <w:szCs w:val="22"/>
              </w:rPr>
            </w:pPr>
            <w:r w:rsidRPr="002813A9">
              <w:rPr>
                <w:rFonts w:ascii="Arial" w:hAnsi="Arial" w:cs="Arial"/>
                <w:sz w:val="22"/>
                <w:szCs w:val="22"/>
              </w:rPr>
              <w:t>Iš Nacionalinės švietimo agentūros projekto įsigyti vadovėliai (8,7</w:t>
            </w:r>
            <w:r w:rsidR="002813A9">
              <w:rPr>
                <w:rFonts w:ascii="Arial" w:hAnsi="Arial" w:cs="Arial"/>
                <w:sz w:val="22"/>
                <w:szCs w:val="22"/>
              </w:rPr>
              <w:t xml:space="preserve"> tūkst. Eur).</w:t>
            </w:r>
          </w:p>
          <w:p w14:paraId="485FDBBC" w14:textId="77777777" w:rsidR="002813A9" w:rsidRDefault="008A15B4" w:rsidP="003E067C">
            <w:pPr>
              <w:pStyle w:val="prastasiniatinklio"/>
              <w:spacing w:before="0" w:beforeAutospacing="0" w:after="0" w:afterAutospacing="0" w:line="276" w:lineRule="auto"/>
              <w:rPr>
                <w:rFonts w:ascii="Arial" w:hAnsi="Arial" w:cs="Arial"/>
                <w:sz w:val="22"/>
                <w:szCs w:val="22"/>
              </w:rPr>
            </w:pPr>
            <w:r w:rsidRPr="002813A9">
              <w:rPr>
                <w:rFonts w:ascii="Arial" w:hAnsi="Arial" w:cs="Arial"/>
                <w:sz w:val="22"/>
                <w:szCs w:val="22"/>
              </w:rPr>
              <w:t>Narkotikų kontrolės projekto metu rengti prevenciniai renginiai mokiniams (2,0 tūkst. Eur)</w:t>
            </w:r>
            <w:r w:rsidR="002813A9">
              <w:rPr>
                <w:rFonts w:ascii="Arial" w:hAnsi="Arial" w:cs="Arial"/>
                <w:sz w:val="22"/>
                <w:szCs w:val="22"/>
              </w:rPr>
              <w:t>.</w:t>
            </w:r>
            <w:r w:rsidRPr="002813A9">
              <w:rPr>
                <w:rFonts w:ascii="Arial" w:hAnsi="Arial" w:cs="Arial"/>
                <w:sz w:val="22"/>
                <w:szCs w:val="22"/>
              </w:rPr>
              <w:t xml:space="preserve"> </w:t>
            </w:r>
          </w:p>
          <w:p w14:paraId="5FFC4830" w14:textId="26E2C8C4" w:rsidR="002813A9" w:rsidRDefault="008A15B4" w:rsidP="003E067C">
            <w:pPr>
              <w:pStyle w:val="prastasiniatinklio"/>
              <w:spacing w:before="0" w:beforeAutospacing="0" w:after="0" w:afterAutospacing="0" w:line="276" w:lineRule="auto"/>
              <w:rPr>
                <w:rFonts w:ascii="Arial" w:hAnsi="Arial" w:cs="Arial"/>
                <w:sz w:val="22"/>
                <w:szCs w:val="22"/>
              </w:rPr>
            </w:pPr>
            <w:r w:rsidRPr="002813A9">
              <w:rPr>
                <w:rFonts w:ascii="Arial" w:hAnsi="Arial" w:cs="Arial"/>
                <w:sz w:val="22"/>
                <w:szCs w:val="22"/>
              </w:rPr>
              <w:t xml:space="preserve">Mokinių verslumo projekto metu įsigytos mokymo priemonės ir organizuotos konferencijos mokiniams (2,0 </w:t>
            </w:r>
            <w:r w:rsidR="002813A9">
              <w:rPr>
                <w:rFonts w:ascii="Arial" w:hAnsi="Arial" w:cs="Arial"/>
                <w:sz w:val="22"/>
                <w:szCs w:val="22"/>
              </w:rPr>
              <w:t>tūkst. Eur).</w:t>
            </w:r>
          </w:p>
          <w:p w14:paraId="74F9A9FF" w14:textId="77777777" w:rsidR="002813A9" w:rsidRDefault="008A15B4" w:rsidP="003E067C">
            <w:pPr>
              <w:pStyle w:val="prastasiniatinklio"/>
              <w:spacing w:before="0" w:beforeAutospacing="0" w:after="0" w:afterAutospacing="0" w:line="276" w:lineRule="auto"/>
              <w:rPr>
                <w:rFonts w:ascii="Arial" w:hAnsi="Arial" w:cs="Arial"/>
                <w:sz w:val="22"/>
                <w:szCs w:val="22"/>
              </w:rPr>
            </w:pPr>
            <w:r w:rsidRPr="002813A9">
              <w:rPr>
                <w:rFonts w:ascii="Arial" w:hAnsi="Arial" w:cs="Arial"/>
                <w:sz w:val="22"/>
                <w:szCs w:val="22"/>
              </w:rPr>
              <w:t>Etno projekto metu vykdyti edukaciniai užsiėmimai (0,6 tūkst. Eur)</w:t>
            </w:r>
            <w:r w:rsidR="002813A9">
              <w:rPr>
                <w:rFonts w:ascii="Arial" w:hAnsi="Arial" w:cs="Arial"/>
                <w:sz w:val="22"/>
                <w:szCs w:val="22"/>
              </w:rPr>
              <w:t>.</w:t>
            </w:r>
          </w:p>
          <w:p w14:paraId="066EE6F6" w14:textId="77777777" w:rsidR="002813A9" w:rsidRDefault="008A15B4" w:rsidP="003E067C">
            <w:pPr>
              <w:pStyle w:val="prastasiniatinklio"/>
              <w:spacing w:before="0" w:beforeAutospacing="0" w:after="0" w:afterAutospacing="0" w:line="276" w:lineRule="auto"/>
              <w:rPr>
                <w:rFonts w:ascii="Arial" w:hAnsi="Arial" w:cs="Arial"/>
                <w:sz w:val="22"/>
                <w:szCs w:val="22"/>
              </w:rPr>
            </w:pPr>
            <w:r w:rsidRPr="002813A9">
              <w:rPr>
                <w:rFonts w:ascii="Arial" w:hAnsi="Arial" w:cs="Arial"/>
                <w:sz w:val="22"/>
                <w:szCs w:val="22"/>
              </w:rPr>
              <w:t>Ankstyvojo ugdymo užtikrinimo vaikams iš socialinę riziką patiriančių šeimų projekto metu, iš Europos sąjungos ir valstybės biudžeto lėšų nupirktos reikalingos ugdymo priemonės ir rūbai vaikams (7,6 tūkst. Eur)</w:t>
            </w:r>
            <w:r w:rsidR="002813A9">
              <w:rPr>
                <w:rFonts w:ascii="Arial" w:hAnsi="Arial" w:cs="Arial"/>
                <w:sz w:val="22"/>
                <w:szCs w:val="22"/>
              </w:rPr>
              <w:t>.</w:t>
            </w:r>
            <w:r w:rsidRPr="002813A9">
              <w:rPr>
                <w:rFonts w:ascii="Arial" w:hAnsi="Arial" w:cs="Arial"/>
                <w:sz w:val="22"/>
                <w:szCs w:val="22"/>
              </w:rPr>
              <w:t xml:space="preserve"> </w:t>
            </w:r>
          </w:p>
          <w:p w14:paraId="5D3CF2BA" w14:textId="21C4654C" w:rsidR="008A15B4" w:rsidRPr="002813A9" w:rsidRDefault="008A15B4" w:rsidP="003E067C">
            <w:pPr>
              <w:pStyle w:val="prastasiniatinklio"/>
              <w:spacing w:before="0" w:beforeAutospacing="0" w:after="0" w:afterAutospacing="0" w:line="276" w:lineRule="auto"/>
              <w:rPr>
                <w:rFonts w:ascii="Arial" w:hAnsi="Arial" w:cs="Arial"/>
                <w:sz w:val="22"/>
                <w:szCs w:val="22"/>
                <w:highlight w:val="yellow"/>
              </w:rPr>
            </w:pPr>
            <w:r w:rsidRPr="002813A9">
              <w:rPr>
                <w:rFonts w:ascii="Arial" w:hAnsi="Arial" w:cs="Arial"/>
                <w:sz w:val="22"/>
                <w:szCs w:val="22"/>
              </w:rPr>
              <w:t>Iš projekto „Visos dienos mokyklos paslaugų prieinamumo didinimas Klaipėdos rajono savivaldybėje“ lėšų išmokėti atlyginimai darbuotojams už 2,7 tūkst. Eur</w:t>
            </w:r>
            <w:r w:rsidR="002813A9">
              <w:rPr>
                <w:rFonts w:ascii="Arial" w:hAnsi="Arial" w:cs="Arial"/>
                <w:sz w:val="22"/>
                <w:szCs w:val="22"/>
              </w:rPr>
              <w:t>.</w:t>
            </w:r>
          </w:p>
          <w:p w14:paraId="0638ADAE" w14:textId="0BA23745" w:rsidR="008A15B4" w:rsidRPr="002813A9" w:rsidRDefault="008A15B4" w:rsidP="003E067C">
            <w:pPr>
              <w:pStyle w:val="prastasiniatinklio"/>
              <w:spacing w:line="276" w:lineRule="auto"/>
              <w:rPr>
                <w:rFonts w:ascii="Arial" w:hAnsi="Arial" w:cs="Arial"/>
                <w:sz w:val="22"/>
                <w:szCs w:val="22"/>
                <w:highlight w:val="yellow"/>
              </w:rPr>
            </w:pPr>
            <w:r w:rsidRPr="002813A9">
              <w:rPr>
                <w:rFonts w:ascii="Arial" w:hAnsi="Arial" w:cs="Arial"/>
                <w:sz w:val="22"/>
                <w:szCs w:val="22"/>
              </w:rPr>
              <w:t xml:space="preserve">Likutis 2025-12-31 – 24,4 tūkst. Eur, iš jų: 1,2 % GPM parama - už 2,5 </w:t>
            </w:r>
            <w:r w:rsidR="0008584B">
              <w:rPr>
                <w:rFonts w:ascii="Arial" w:hAnsi="Arial" w:cs="Arial"/>
                <w:sz w:val="22"/>
                <w:szCs w:val="22"/>
              </w:rPr>
              <w:t xml:space="preserve">tūkst. </w:t>
            </w:r>
            <w:r w:rsidRPr="002813A9">
              <w:rPr>
                <w:rFonts w:ascii="Arial" w:hAnsi="Arial" w:cs="Arial"/>
                <w:sz w:val="22"/>
                <w:szCs w:val="22"/>
              </w:rPr>
              <w:t>Eur, UAB „</w:t>
            </w:r>
            <w:proofErr w:type="spellStart"/>
            <w:r w:rsidRPr="002813A9">
              <w:rPr>
                <w:rFonts w:ascii="Arial" w:hAnsi="Arial" w:cs="Arial"/>
                <w:sz w:val="22"/>
                <w:szCs w:val="22"/>
              </w:rPr>
              <w:t>Ignitis</w:t>
            </w:r>
            <w:proofErr w:type="spellEnd"/>
            <w:r w:rsidRPr="002813A9">
              <w:rPr>
                <w:rFonts w:ascii="Arial" w:hAnsi="Arial" w:cs="Arial"/>
                <w:sz w:val="22"/>
                <w:szCs w:val="22"/>
              </w:rPr>
              <w:t>“ parama pagal projektą „Šviesesnė ir tvaresnė mokykla“ – 18,9</w:t>
            </w:r>
            <w:r w:rsidR="0008584B">
              <w:rPr>
                <w:rFonts w:ascii="Arial" w:hAnsi="Arial" w:cs="Arial"/>
                <w:sz w:val="22"/>
                <w:szCs w:val="22"/>
              </w:rPr>
              <w:t xml:space="preserve"> tūkst.</w:t>
            </w:r>
            <w:r w:rsidRPr="002813A9">
              <w:rPr>
                <w:rFonts w:ascii="Arial" w:hAnsi="Arial" w:cs="Arial"/>
                <w:sz w:val="22"/>
                <w:szCs w:val="22"/>
              </w:rPr>
              <w:t xml:space="preserve"> Eur, švietimo agentūros projekto lėšos – 0,4 </w:t>
            </w:r>
            <w:r w:rsidR="0008584B">
              <w:rPr>
                <w:rFonts w:ascii="Arial" w:hAnsi="Arial" w:cs="Arial"/>
                <w:sz w:val="22"/>
                <w:szCs w:val="22"/>
              </w:rPr>
              <w:t xml:space="preserve">tūkst. </w:t>
            </w:r>
            <w:r w:rsidRPr="002813A9">
              <w:rPr>
                <w:rFonts w:ascii="Arial" w:hAnsi="Arial" w:cs="Arial"/>
                <w:sz w:val="22"/>
                <w:szCs w:val="22"/>
              </w:rPr>
              <w:t>Eur, visos dienos mokyklos projekto nepanaudota</w:t>
            </w:r>
            <w:r w:rsidR="00ED5391">
              <w:rPr>
                <w:rFonts w:ascii="Arial" w:hAnsi="Arial" w:cs="Arial"/>
                <w:sz w:val="22"/>
                <w:szCs w:val="22"/>
              </w:rPr>
              <w:t>s lėšų likutis – 2,6 tūkst. Eur</w:t>
            </w:r>
          </w:p>
        </w:tc>
      </w:tr>
      <w:tr w:rsidR="008A15B4" w:rsidRPr="00F27DB0" w14:paraId="040437FA" w14:textId="77777777" w:rsidTr="00485CE4">
        <w:trPr>
          <w:trHeight w:val="555"/>
        </w:trPr>
        <w:tc>
          <w:tcPr>
            <w:tcW w:w="9618" w:type="dxa"/>
            <w:gridSpan w:val="4"/>
            <w:tcBorders>
              <w:top w:val="nil"/>
              <w:left w:val="single" w:sz="8" w:space="0" w:color="000000"/>
              <w:bottom w:val="single" w:sz="8" w:space="0" w:color="000000"/>
              <w:right w:val="single" w:sz="8" w:space="0" w:color="000000"/>
            </w:tcBorders>
            <w:hideMark/>
          </w:tcPr>
          <w:p w14:paraId="1454606F" w14:textId="7061330C" w:rsidR="008A15B4" w:rsidRPr="00FA52B5" w:rsidRDefault="008A15B4" w:rsidP="00FA52B5">
            <w:pPr>
              <w:spacing w:line="276" w:lineRule="auto"/>
              <w:jc w:val="both"/>
              <w:rPr>
                <w:rFonts w:ascii="Arial" w:hAnsi="Arial" w:cs="Arial"/>
                <w:sz w:val="22"/>
                <w:szCs w:val="22"/>
              </w:rPr>
            </w:pPr>
            <w:r w:rsidRPr="002813A9">
              <w:rPr>
                <w:rFonts w:ascii="Arial" w:hAnsi="Arial" w:cs="Arial"/>
                <w:sz w:val="22"/>
                <w:szCs w:val="22"/>
              </w:rPr>
              <w:t>2025 m. gruodžio 31 d. Kretingalės pagrindinė mokykla iš savivaldybės biudžeto liko skolinga 0,89 Eur. Palyginus su 2024 m. įsiskolinimas tiekėjams sumažėjo 87,78 Eur.</w:t>
            </w:r>
          </w:p>
        </w:tc>
      </w:tr>
      <w:tr w:rsidR="008A15B4" w:rsidRPr="00F27DB0" w14:paraId="3BC822A9" w14:textId="77777777" w:rsidTr="00485CE4">
        <w:trPr>
          <w:trHeight w:val="555"/>
        </w:trPr>
        <w:tc>
          <w:tcPr>
            <w:tcW w:w="9618" w:type="dxa"/>
            <w:gridSpan w:val="4"/>
            <w:tcBorders>
              <w:top w:val="nil"/>
              <w:left w:val="single" w:sz="8" w:space="0" w:color="000000"/>
              <w:bottom w:val="single" w:sz="8" w:space="0" w:color="000000"/>
              <w:right w:val="single" w:sz="8" w:space="0" w:color="000000"/>
            </w:tcBorders>
            <w:hideMark/>
          </w:tcPr>
          <w:p w14:paraId="30E42765" w14:textId="1765A06D" w:rsidR="008A15B4" w:rsidRPr="002813A9" w:rsidRDefault="008A15B4" w:rsidP="002813A9">
            <w:pPr>
              <w:spacing w:line="276" w:lineRule="auto"/>
              <w:jc w:val="both"/>
              <w:rPr>
                <w:rFonts w:ascii="Arial" w:hAnsi="Arial" w:cs="Arial"/>
                <w:sz w:val="22"/>
                <w:szCs w:val="22"/>
                <w:highlight w:val="yellow"/>
              </w:rPr>
            </w:pPr>
            <w:r w:rsidRPr="002813A9">
              <w:rPr>
                <w:rFonts w:ascii="Arial" w:hAnsi="Arial" w:cs="Arial"/>
                <w:sz w:val="22"/>
                <w:szCs w:val="22"/>
              </w:rPr>
              <w:t>Per 2025 m. įstaiga įsigijo ilgalaikio materialiojo turto  už 30112,09 Eur, iš j</w:t>
            </w:r>
            <w:r w:rsidR="00A56B04">
              <w:rPr>
                <w:rFonts w:ascii="Arial" w:hAnsi="Arial" w:cs="Arial"/>
                <w:sz w:val="22"/>
                <w:szCs w:val="22"/>
              </w:rPr>
              <w:t>ų</w:t>
            </w:r>
            <w:r w:rsidRPr="002813A9">
              <w:rPr>
                <w:rFonts w:ascii="Arial" w:hAnsi="Arial" w:cs="Arial"/>
                <w:sz w:val="22"/>
                <w:szCs w:val="22"/>
              </w:rPr>
              <w:t>: iš savivaldybės biudžeto lėšų – 26313,09 Eur, iš mokymo lėšų – 3000,00 Eur, iš kitų šaltinių – 799,00 Eur. Buvo įsigyta kito ilgalaikio materialaus turto – 5899,00 Eur (akordeonas, pavėsinės, mikrofonų sistema), kitų mašinų ir įrengimų – 13013,09 Eur (kondicionieriai, apsauginė signalizacija, žaidimų aikštelės įrengimai), kompiuterinės įrangos – 10000,00 Eur (interaktyvūs ekranai, kompiuteriai), nematerialiojo turto – 1200,00 Eur (inte</w:t>
            </w:r>
            <w:r w:rsidR="003E067C">
              <w:rPr>
                <w:rFonts w:ascii="Arial" w:hAnsi="Arial" w:cs="Arial"/>
                <w:sz w:val="22"/>
                <w:szCs w:val="22"/>
              </w:rPr>
              <w:t>rneto svetainės modernizavimas)</w:t>
            </w:r>
          </w:p>
        </w:tc>
      </w:tr>
    </w:tbl>
    <w:p w14:paraId="5BB6BCF4" w14:textId="11081D81" w:rsidR="003A0EF4" w:rsidRPr="00727ED4" w:rsidRDefault="003A0EF4" w:rsidP="00021F6F">
      <w:pPr>
        <w:spacing w:line="276" w:lineRule="auto"/>
        <w:ind w:firstLine="745"/>
        <w:jc w:val="both"/>
        <w:rPr>
          <w:rFonts w:ascii="Arial" w:eastAsia="Arial" w:hAnsi="Arial" w:cs="Arial"/>
        </w:rPr>
      </w:pPr>
    </w:p>
    <w:p w14:paraId="645F0802" w14:textId="509D0EA8" w:rsidR="00272B83" w:rsidRDefault="00272B83" w:rsidP="00021F6F">
      <w:pPr>
        <w:spacing w:line="276" w:lineRule="auto"/>
        <w:ind w:firstLine="851"/>
        <w:jc w:val="both"/>
        <w:rPr>
          <w:rFonts w:ascii="Arial" w:hAnsi="Arial" w:cs="Arial"/>
        </w:rPr>
      </w:pPr>
      <w:r w:rsidRPr="00727ED4">
        <w:rPr>
          <w:rFonts w:ascii="Arial" w:hAnsi="Arial" w:cs="Arial"/>
        </w:rPr>
        <w:t>Išsami finansinė ir biudžeto vykdymo ataskaita pateikiama 202</w:t>
      </w:r>
      <w:r w:rsidR="004B7368">
        <w:rPr>
          <w:rFonts w:ascii="Arial" w:hAnsi="Arial" w:cs="Arial"/>
        </w:rPr>
        <w:t>5</w:t>
      </w:r>
      <w:r w:rsidRPr="00727ED4">
        <w:rPr>
          <w:rFonts w:ascii="Arial" w:hAnsi="Arial" w:cs="Arial"/>
        </w:rPr>
        <w:t xml:space="preserve"> m. gruodžio 31 d. pasibaigusių metų finansinių ataskaitų rinkinyje ir Biudžeto išlaidų sąmatos vykdymo 202</w:t>
      </w:r>
      <w:r w:rsidR="004B7368">
        <w:rPr>
          <w:rFonts w:ascii="Arial" w:hAnsi="Arial" w:cs="Arial"/>
        </w:rPr>
        <w:t xml:space="preserve">5 </w:t>
      </w:r>
      <w:r w:rsidRPr="00727ED4">
        <w:rPr>
          <w:rFonts w:ascii="Arial" w:hAnsi="Arial" w:cs="Arial"/>
        </w:rPr>
        <w:t>m. gruodžio 31 d. ataskaitose (pridedama).</w:t>
      </w:r>
    </w:p>
    <w:p w14:paraId="34481C7F" w14:textId="7CBD6D69" w:rsidR="004B7368" w:rsidRPr="00727ED4" w:rsidRDefault="004B7368" w:rsidP="00021F6F">
      <w:pPr>
        <w:spacing w:line="276" w:lineRule="auto"/>
        <w:ind w:firstLine="851"/>
        <w:jc w:val="both"/>
        <w:rPr>
          <w:rFonts w:ascii="Arial" w:hAnsi="Arial" w:cs="Arial"/>
        </w:rPr>
      </w:pPr>
      <w:r>
        <w:rPr>
          <w:rFonts w:ascii="Arial" w:hAnsi="Arial" w:cs="Arial"/>
          <w:color w:val="0A0A0A"/>
          <w:shd w:val="clear" w:color="auto" w:fill="FFFFFF"/>
        </w:rPr>
        <w:t>Mokyklos infrastruktūros problemos reikalauja sistemingo investicinio požiūrio. Elektros instaliacijos modernizavimas bei lietaus nuotekų nuvedimo sprendimas yra būtinos sąlygos tolesnei įstaigos veiklai. Įgyvendinus kompleksinę pastato renovaciją ir sutvarkius aplinkos infrastruktūrą (įvažiavimą bei kiemą), bus sukurta saugi ir estetiška erdvė Mokyklos bendruomenei. Girkalių skyriuje, nesant automobilių stovėjimo aikštelės, kyla problemų dėl vaikų saug</w:t>
      </w:r>
      <w:r w:rsidR="002C2B18">
        <w:rPr>
          <w:rFonts w:ascii="Arial" w:hAnsi="Arial" w:cs="Arial"/>
          <w:color w:val="0A0A0A"/>
          <w:shd w:val="clear" w:color="auto" w:fill="FFFFFF"/>
        </w:rPr>
        <w:t>aus</w:t>
      </w:r>
      <w:r>
        <w:rPr>
          <w:rFonts w:ascii="Arial" w:hAnsi="Arial" w:cs="Arial"/>
          <w:color w:val="0A0A0A"/>
          <w:shd w:val="clear" w:color="auto" w:fill="FFFFFF"/>
        </w:rPr>
        <w:t xml:space="preserve"> </w:t>
      </w:r>
      <w:r w:rsidR="002C2B18">
        <w:rPr>
          <w:rFonts w:ascii="Arial" w:hAnsi="Arial" w:cs="Arial"/>
          <w:color w:val="0A0A0A"/>
          <w:shd w:val="clear" w:color="auto" w:fill="FFFFFF"/>
        </w:rPr>
        <w:t>išlaipinimo</w:t>
      </w:r>
      <w:r>
        <w:rPr>
          <w:rFonts w:ascii="Arial" w:hAnsi="Arial" w:cs="Arial"/>
          <w:color w:val="0A0A0A"/>
          <w:shd w:val="clear" w:color="auto" w:fill="FFFFFF"/>
        </w:rPr>
        <w:t>.</w:t>
      </w:r>
    </w:p>
    <w:p w14:paraId="59C0E388" w14:textId="77777777" w:rsidR="002F55A4" w:rsidRPr="00727ED4" w:rsidRDefault="002F55A4" w:rsidP="00272B83">
      <w:pPr>
        <w:ind w:firstLine="851"/>
        <w:jc w:val="both"/>
        <w:rPr>
          <w:rFonts w:ascii="Arial" w:hAnsi="Arial" w:cs="Arial"/>
        </w:rPr>
      </w:pPr>
    </w:p>
    <w:p w14:paraId="693F5553" w14:textId="2E14CC9D" w:rsidR="00A3317D" w:rsidRPr="00727ED4" w:rsidRDefault="00A3317D" w:rsidP="00021F6F">
      <w:pPr>
        <w:spacing w:line="276" w:lineRule="auto"/>
        <w:ind w:firstLine="851"/>
        <w:jc w:val="both"/>
        <w:rPr>
          <w:rFonts w:ascii="Arial" w:hAnsi="Arial" w:cs="Arial"/>
        </w:rPr>
      </w:pPr>
      <w:r w:rsidRPr="00727ED4">
        <w:rPr>
          <w:rFonts w:ascii="Arial" w:hAnsi="Arial" w:cs="Arial"/>
        </w:rPr>
        <w:t>PRIDEDAMA:</w:t>
      </w:r>
    </w:p>
    <w:p w14:paraId="16C9DAC3" w14:textId="4705BA4A" w:rsidR="00A3317D" w:rsidRPr="00FB482C" w:rsidRDefault="002B1BBB" w:rsidP="00021F6F">
      <w:pPr>
        <w:spacing w:line="276" w:lineRule="auto"/>
        <w:ind w:firstLine="851"/>
        <w:jc w:val="both"/>
        <w:rPr>
          <w:rFonts w:ascii="Arial" w:hAnsi="Arial" w:cs="Arial"/>
        </w:rPr>
      </w:pPr>
      <w:r w:rsidRPr="00FB482C">
        <w:rPr>
          <w:rFonts w:ascii="Arial" w:hAnsi="Arial" w:cs="Arial"/>
        </w:rPr>
        <w:t xml:space="preserve">1. </w:t>
      </w:r>
      <w:r w:rsidR="00D87EFD" w:rsidRPr="00FB482C">
        <w:rPr>
          <w:rFonts w:ascii="Arial" w:hAnsi="Arial" w:cs="Arial"/>
        </w:rPr>
        <w:t>Aiškinamasis raštas prie 202</w:t>
      </w:r>
      <w:r w:rsidR="00FB482C" w:rsidRPr="00FB482C">
        <w:rPr>
          <w:rFonts w:ascii="Arial" w:hAnsi="Arial" w:cs="Arial"/>
        </w:rPr>
        <w:t>5</w:t>
      </w:r>
      <w:r w:rsidR="00D87EFD" w:rsidRPr="00FB482C">
        <w:rPr>
          <w:rFonts w:ascii="Arial" w:hAnsi="Arial" w:cs="Arial"/>
        </w:rPr>
        <w:t xml:space="preserve"> metų biudžeto vykdymo ataskaitų rinkinio, </w:t>
      </w:r>
      <w:r w:rsidR="00FB482C" w:rsidRPr="00FB482C">
        <w:rPr>
          <w:rFonts w:ascii="Arial" w:hAnsi="Arial" w:cs="Arial"/>
        </w:rPr>
        <w:t>50</w:t>
      </w:r>
      <w:r w:rsidR="00D87EFD" w:rsidRPr="00FB482C">
        <w:rPr>
          <w:rFonts w:ascii="Arial" w:hAnsi="Arial" w:cs="Arial"/>
        </w:rPr>
        <w:t xml:space="preserve"> </w:t>
      </w:r>
      <w:r w:rsidRPr="00FB482C">
        <w:rPr>
          <w:rFonts w:ascii="Arial" w:hAnsi="Arial" w:cs="Arial"/>
        </w:rPr>
        <w:t>l</w:t>
      </w:r>
      <w:r w:rsidR="00FB482C" w:rsidRPr="00FB482C">
        <w:rPr>
          <w:rFonts w:ascii="Arial" w:hAnsi="Arial" w:cs="Arial"/>
        </w:rPr>
        <w:t>apų</w:t>
      </w:r>
      <w:r w:rsidR="00D87EFD" w:rsidRPr="00FB482C">
        <w:rPr>
          <w:rFonts w:ascii="Arial" w:hAnsi="Arial" w:cs="Arial"/>
        </w:rPr>
        <w:t>.</w:t>
      </w:r>
    </w:p>
    <w:p w14:paraId="5B68128D" w14:textId="3873BF19" w:rsidR="001A0EA6" w:rsidRPr="00FB482C" w:rsidRDefault="00A3317D" w:rsidP="00021F6F">
      <w:pPr>
        <w:spacing w:line="276" w:lineRule="auto"/>
        <w:ind w:firstLine="851"/>
        <w:jc w:val="both"/>
        <w:rPr>
          <w:rFonts w:ascii="Arial" w:hAnsi="Arial" w:cs="Arial"/>
        </w:rPr>
      </w:pPr>
      <w:r w:rsidRPr="00FB482C">
        <w:rPr>
          <w:rFonts w:ascii="Arial" w:hAnsi="Arial" w:cs="Arial"/>
        </w:rPr>
        <w:t xml:space="preserve">2. </w:t>
      </w:r>
      <w:r w:rsidR="00D87EFD" w:rsidRPr="00FB482C">
        <w:rPr>
          <w:rFonts w:ascii="Arial" w:hAnsi="Arial" w:cs="Arial"/>
        </w:rPr>
        <w:t xml:space="preserve">Finansinių ataskaitų aiškinamasis raštas, </w:t>
      </w:r>
      <w:r w:rsidR="00FB482C" w:rsidRPr="00FB482C">
        <w:rPr>
          <w:rFonts w:ascii="Arial" w:hAnsi="Arial" w:cs="Arial"/>
        </w:rPr>
        <w:t>50</w:t>
      </w:r>
      <w:r w:rsidR="00D87EFD" w:rsidRPr="00FB482C">
        <w:rPr>
          <w:rFonts w:ascii="Arial" w:hAnsi="Arial" w:cs="Arial"/>
        </w:rPr>
        <w:t xml:space="preserve"> </w:t>
      </w:r>
      <w:r w:rsidR="009134A1" w:rsidRPr="00FB482C">
        <w:rPr>
          <w:rFonts w:ascii="Arial" w:hAnsi="Arial" w:cs="Arial"/>
        </w:rPr>
        <w:t>lapų</w:t>
      </w:r>
      <w:r w:rsidR="00D87EFD" w:rsidRPr="00FB482C">
        <w:rPr>
          <w:rFonts w:ascii="Arial" w:hAnsi="Arial" w:cs="Arial"/>
        </w:rPr>
        <w:t>.</w:t>
      </w:r>
    </w:p>
    <w:p w14:paraId="429C92F6" w14:textId="77777777" w:rsidR="001A0EA6" w:rsidRPr="00727ED4" w:rsidRDefault="001A0EA6" w:rsidP="00021F6F">
      <w:pPr>
        <w:spacing w:line="276" w:lineRule="auto"/>
        <w:jc w:val="center"/>
      </w:pPr>
      <w:r w:rsidRPr="00727ED4">
        <w:t>_______________</w:t>
      </w:r>
    </w:p>
    <w:p w14:paraId="0BBEC089" w14:textId="77777777" w:rsidR="00667C50" w:rsidRPr="00727ED4" w:rsidRDefault="00667C50"/>
    <w:sectPr w:rsidR="00667C50" w:rsidRPr="00727ED4" w:rsidSect="00F90765">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6EA14" w14:textId="77777777" w:rsidR="0026412E" w:rsidRDefault="0026412E" w:rsidP="004E1BB7">
      <w:r>
        <w:separator/>
      </w:r>
    </w:p>
  </w:endnote>
  <w:endnote w:type="continuationSeparator" w:id="0">
    <w:p w14:paraId="5BD0197C" w14:textId="77777777" w:rsidR="0026412E" w:rsidRDefault="0026412E" w:rsidP="004E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74A0" w14:textId="77777777" w:rsidR="004E1BB7" w:rsidRDefault="004E1B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F920" w14:textId="77777777" w:rsidR="004E1BB7" w:rsidRDefault="004E1B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1943D" w14:textId="77777777" w:rsidR="004E1BB7" w:rsidRDefault="004E1B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9E038" w14:textId="77777777" w:rsidR="0026412E" w:rsidRDefault="0026412E" w:rsidP="004E1BB7">
      <w:r>
        <w:separator/>
      </w:r>
    </w:p>
  </w:footnote>
  <w:footnote w:type="continuationSeparator" w:id="0">
    <w:p w14:paraId="27745771" w14:textId="77777777" w:rsidR="0026412E" w:rsidRDefault="0026412E" w:rsidP="004E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45E0" w14:textId="77777777" w:rsidR="004E1BB7" w:rsidRDefault="004E1B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623009"/>
      <w:docPartObj>
        <w:docPartGallery w:val="Page Numbers (Top of Page)"/>
        <w:docPartUnique/>
      </w:docPartObj>
    </w:sdtPr>
    <w:sdtEndPr/>
    <w:sdtContent>
      <w:p w14:paraId="2CC7665F" w14:textId="33AE989E" w:rsidR="004E1BB7" w:rsidRDefault="004E1BB7">
        <w:pPr>
          <w:pStyle w:val="Antrats"/>
          <w:jc w:val="center"/>
        </w:pPr>
        <w:r>
          <w:fldChar w:fldCharType="begin"/>
        </w:r>
        <w:r>
          <w:instrText>PAGE   \* MERGEFORMAT</w:instrText>
        </w:r>
        <w:r>
          <w:fldChar w:fldCharType="separate"/>
        </w:r>
        <w:r w:rsidR="00CF16D0">
          <w:rPr>
            <w:noProof/>
          </w:rPr>
          <w:t>6</w:t>
        </w:r>
        <w:r>
          <w:fldChar w:fldCharType="end"/>
        </w:r>
      </w:p>
    </w:sdtContent>
  </w:sdt>
  <w:p w14:paraId="78AF1A02" w14:textId="77777777" w:rsidR="004E1BB7" w:rsidRDefault="004E1BB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FAB" w14:textId="77777777" w:rsidR="004E1BB7" w:rsidRDefault="004E1B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5CF7"/>
    <w:multiLevelType w:val="multilevel"/>
    <w:tmpl w:val="612E8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0741E8"/>
    <w:multiLevelType w:val="hybridMultilevel"/>
    <w:tmpl w:val="9FD059D2"/>
    <w:lvl w:ilvl="0" w:tplc="CC149898">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 w15:restartNumberingAfterBreak="0">
    <w:nsid w:val="10DC74E7"/>
    <w:multiLevelType w:val="hybridMultilevel"/>
    <w:tmpl w:val="0562D4EE"/>
    <w:lvl w:ilvl="0" w:tplc="5A68C48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36F3DD3"/>
    <w:multiLevelType w:val="hybridMultilevel"/>
    <w:tmpl w:val="307C7258"/>
    <w:lvl w:ilvl="0" w:tplc="C1FC598C">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4" w15:restartNumberingAfterBreak="0">
    <w:nsid w:val="1BC63AF0"/>
    <w:multiLevelType w:val="hybridMultilevel"/>
    <w:tmpl w:val="F6E66536"/>
    <w:lvl w:ilvl="0" w:tplc="04270001">
      <w:start w:val="1"/>
      <w:numFmt w:val="bullet"/>
      <w:lvlText w:val=""/>
      <w:lvlJc w:val="left"/>
      <w:pPr>
        <w:ind w:left="1656" w:hanging="360"/>
      </w:pPr>
      <w:rPr>
        <w:rFonts w:ascii="Symbol" w:hAnsi="Symbol" w:hint="default"/>
      </w:rPr>
    </w:lvl>
    <w:lvl w:ilvl="1" w:tplc="21D08434">
      <w:numFmt w:val="bullet"/>
      <w:lvlText w:val="-"/>
      <w:lvlJc w:val="left"/>
      <w:pPr>
        <w:ind w:left="2376" w:hanging="360"/>
      </w:pPr>
      <w:rPr>
        <w:rFonts w:ascii="Times New Roman" w:eastAsia="Times New Roman" w:hAnsi="Times New Roman" w:cs="Times New Roman"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2B8E1692"/>
    <w:multiLevelType w:val="multilevel"/>
    <w:tmpl w:val="1890C0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F30262"/>
    <w:multiLevelType w:val="hybridMultilevel"/>
    <w:tmpl w:val="0562D4EE"/>
    <w:lvl w:ilvl="0" w:tplc="5A68C48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2B63F37"/>
    <w:multiLevelType w:val="multilevel"/>
    <w:tmpl w:val="C5FE3C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2851E1"/>
    <w:multiLevelType w:val="hybridMultilevel"/>
    <w:tmpl w:val="046C0F60"/>
    <w:lvl w:ilvl="0" w:tplc="F706659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9" w15:restartNumberingAfterBreak="0">
    <w:nsid w:val="455107AA"/>
    <w:multiLevelType w:val="hybridMultilevel"/>
    <w:tmpl w:val="669A9CA4"/>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0" w15:restartNumberingAfterBreak="0">
    <w:nsid w:val="45E41169"/>
    <w:multiLevelType w:val="multilevel"/>
    <w:tmpl w:val="516AD4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5B0C6E"/>
    <w:multiLevelType w:val="multilevel"/>
    <w:tmpl w:val="FB1633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F3972F7"/>
    <w:multiLevelType w:val="multilevel"/>
    <w:tmpl w:val="89AC2D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2526977">
    <w:abstractNumId w:val="1"/>
  </w:num>
  <w:num w:numId="2" w16cid:durableId="780101717">
    <w:abstractNumId w:val="8"/>
  </w:num>
  <w:num w:numId="3" w16cid:durableId="914975994">
    <w:abstractNumId w:val="9"/>
  </w:num>
  <w:num w:numId="4" w16cid:durableId="1113011631">
    <w:abstractNumId w:val="4"/>
  </w:num>
  <w:num w:numId="5" w16cid:durableId="1203635181">
    <w:abstractNumId w:val="3"/>
  </w:num>
  <w:num w:numId="6" w16cid:durableId="1824347608">
    <w:abstractNumId w:val="6"/>
  </w:num>
  <w:num w:numId="7" w16cid:durableId="193882503">
    <w:abstractNumId w:val="2"/>
  </w:num>
  <w:num w:numId="8" w16cid:durableId="1344480305">
    <w:abstractNumId w:val="0"/>
  </w:num>
  <w:num w:numId="9" w16cid:durableId="1918586689">
    <w:abstractNumId w:val="11"/>
  </w:num>
  <w:num w:numId="10" w16cid:durableId="667093716">
    <w:abstractNumId w:val="10"/>
  </w:num>
  <w:num w:numId="11" w16cid:durableId="2052613031">
    <w:abstractNumId w:val="7"/>
  </w:num>
  <w:num w:numId="12" w16cid:durableId="188421911">
    <w:abstractNumId w:val="5"/>
  </w:num>
  <w:num w:numId="13" w16cid:durableId="3938928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A6"/>
    <w:rsid w:val="00005400"/>
    <w:rsid w:val="00005F50"/>
    <w:rsid w:val="0000721A"/>
    <w:rsid w:val="00007E33"/>
    <w:rsid w:val="00012FB5"/>
    <w:rsid w:val="0001417F"/>
    <w:rsid w:val="00015EAC"/>
    <w:rsid w:val="00021F6F"/>
    <w:rsid w:val="0002775D"/>
    <w:rsid w:val="000300EC"/>
    <w:rsid w:val="00042BC2"/>
    <w:rsid w:val="00045A33"/>
    <w:rsid w:val="00052478"/>
    <w:rsid w:val="0007476D"/>
    <w:rsid w:val="0007489F"/>
    <w:rsid w:val="00083E00"/>
    <w:rsid w:val="0008584B"/>
    <w:rsid w:val="00087442"/>
    <w:rsid w:val="00090322"/>
    <w:rsid w:val="000948D1"/>
    <w:rsid w:val="000A03B2"/>
    <w:rsid w:val="000A2E95"/>
    <w:rsid w:val="000A6A35"/>
    <w:rsid w:val="000B2B5B"/>
    <w:rsid w:val="000B2B78"/>
    <w:rsid w:val="000C03B1"/>
    <w:rsid w:val="000C50CE"/>
    <w:rsid w:val="000C6378"/>
    <w:rsid w:val="000D77AD"/>
    <w:rsid w:val="000F1290"/>
    <w:rsid w:val="000F6868"/>
    <w:rsid w:val="00100E5B"/>
    <w:rsid w:val="00106DF5"/>
    <w:rsid w:val="001108BD"/>
    <w:rsid w:val="00111942"/>
    <w:rsid w:val="00111B37"/>
    <w:rsid w:val="00115D68"/>
    <w:rsid w:val="00117161"/>
    <w:rsid w:val="0013634C"/>
    <w:rsid w:val="00156168"/>
    <w:rsid w:val="001614E6"/>
    <w:rsid w:val="00165E09"/>
    <w:rsid w:val="001A0EA6"/>
    <w:rsid w:val="001A6791"/>
    <w:rsid w:val="001C26A4"/>
    <w:rsid w:val="001C59CB"/>
    <w:rsid w:val="001C658F"/>
    <w:rsid w:val="001D37A7"/>
    <w:rsid w:val="001E541C"/>
    <w:rsid w:val="001F29E5"/>
    <w:rsid w:val="002024D6"/>
    <w:rsid w:val="0020413E"/>
    <w:rsid w:val="00216D73"/>
    <w:rsid w:val="0021715F"/>
    <w:rsid w:val="00225111"/>
    <w:rsid w:val="00234CC7"/>
    <w:rsid w:val="00237597"/>
    <w:rsid w:val="00262A79"/>
    <w:rsid w:val="0026412E"/>
    <w:rsid w:val="002672B4"/>
    <w:rsid w:val="00272B83"/>
    <w:rsid w:val="002813A9"/>
    <w:rsid w:val="00281AC5"/>
    <w:rsid w:val="00284C5C"/>
    <w:rsid w:val="0029193F"/>
    <w:rsid w:val="00293138"/>
    <w:rsid w:val="002A2E88"/>
    <w:rsid w:val="002B1BBB"/>
    <w:rsid w:val="002C2B18"/>
    <w:rsid w:val="002D7CD5"/>
    <w:rsid w:val="002E067B"/>
    <w:rsid w:val="002E0847"/>
    <w:rsid w:val="002E1103"/>
    <w:rsid w:val="002F022A"/>
    <w:rsid w:val="002F55A4"/>
    <w:rsid w:val="00326BDD"/>
    <w:rsid w:val="003354CD"/>
    <w:rsid w:val="00341BAE"/>
    <w:rsid w:val="00344BF6"/>
    <w:rsid w:val="00346E6F"/>
    <w:rsid w:val="00347CEF"/>
    <w:rsid w:val="0035278B"/>
    <w:rsid w:val="003565BA"/>
    <w:rsid w:val="00385224"/>
    <w:rsid w:val="003856C0"/>
    <w:rsid w:val="0038595B"/>
    <w:rsid w:val="00385B13"/>
    <w:rsid w:val="0039142A"/>
    <w:rsid w:val="003A0EF4"/>
    <w:rsid w:val="003C1BD7"/>
    <w:rsid w:val="003C3B49"/>
    <w:rsid w:val="003C3C23"/>
    <w:rsid w:val="003D038B"/>
    <w:rsid w:val="003E067C"/>
    <w:rsid w:val="003E349D"/>
    <w:rsid w:val="003E424D"/>
    <w:rsid w:val="003E5524"/>
    <w:rsid w:val="003E68C5"/>
    <w:rsid w:val="003F2313"/>
    <w:rsid w:val="00404D2D"/>
    <w:rsid w:val="004063AB"/>
    <w:rsid w:val="00420FC2"/>
    <w:rsid w:val="00421987"/>
    <w:rsid w:val="004247C5"/>
    <w:rsid w:val="0042521F"/>
    <w:rsid w:val="00432569"/>
    <w:rsid w:val="00432F4B"/>
    <w:rsid w:val="00441F5E"/>
    <w:rsid w:val="00450EDB"/>
    <w:rsid w:val="0045573C"/>
    <w:rsid w:val="004642A5"/>
    <w:rsid w:val="0046799E"/>
    <w:rsid w:val="00470036"/>
    <w:rsid w:val="0047298D"/>
    <w:rsid w:val="00491307"/>
    <w:rsid w:val="004914E2"/>
    <w:rsid w:val="004924FA"/>
    <w:rsid w:val="00494866"/>
    <w:rsid w:val="004A4E47"/>
    <w:rsid w:val="004A5096"/>
    <w:rsid w:val="004B7368"/>
    <w:rsid w:val="004B7604"/>
    <w:rsid w:val="004D5A96"/>
    <w:rsid w:val="004E0004"/>
    <w:rsid w:val="004E1BB7"/>
    <w:rsid w:val="004E496B"/>
    <w:rsid w:val="004E54E9"/>
    <w:rsid w:val="004F14EE"/>
    <w:rsid w:val="004F1D1A"/>
    <w:rsid w:val="00504238"/>
    <w:rsid w:val="0050484E"/>
    <w:rsid w:val="00516CA1"/>
    <w:rsid w:val="00522D43"/>
    <w:rsid w:val="00530DB8"/>
    <w:rsid w:val="005315ED"/>
    <w:rsid w:val="00553DAE"/>
    <w:rsid w:val="00561290"/>
    <w:rsid w:val="00563455"/>
    <w:rsid w:val="00577A5D"/>
    <w:rsid w:val="00582691"/>
    <w:rsid w:val="00592B85"/>
    <w:rsid w:val="00596F44"/>
    <w:rsid w:val="005A2C4F"/>
    <w:rsid w:val="005A61B6"/>
    <w:rsid w:val="005A64B0"/>
    <w:rsid w:val="005B4F65"/>
    <w:rsid w:val="005C0990"/>
    <w:rsid w:val="005C4463"/>
    <w:rsid w:val="005D420D"/>
    <w:rsid w:val="005E3B01"/>
    <w:rsid w:val="005F0498"/>
    <w:rsid w:val="005F16B6"/>
    <w:rsid w:val="005F20FB"/>
    <w:rsid w:val="0060278D"/>
    <w:rsid w:val="006032CC"/>
    <w:rsid w:val="006053C4"/>
    <w:rsid w:val="006167C6"/>
    <w:rsid w:val="00617372"/>
    <w:rsid w:val="006368F0"/>
    <w:rsid w:val="00636F41"/>
    <w:rsid w:val="00662DC4"/>
    <w:rsid w:val="00667C50"/>
    <w:rsid w:val="00675A57"/>
    <w:rsid w:val="00680E38"/>
    <w:rsid w:val="006A08E4"/>
    <w:rsid w:val="006D5F41"/>
    <w:rsid w:val="006D76D8"/>
    <w:rsid w:val="006E0C26"/>
    <w:rsid w:val="006E757F"/>
    <w:rsid w:val="006F4B1B"/>
    <w:rsid w:val="007051BD"/>
    <w:rsid w:val="00706F49"/>
    <w:rsid w:val="0071552B"/>
    <w:rsid w:val="00715C44"/>
    <w:rsid w:val="00721F30"/>
    <w:rsid w:val="007226C5"/>
    <w:rsid w:val="0072596F"/>
    <w:rsid w:val="007261FD"/>
    <w:rsid w:val="0072770E"/>
    <w:rsid w:val="00727ED4"/>
    <w:rsid w:val="00774DFF"/>
    <w:rsid w:val="007A659E"/>
    <w:rsid w:val="007B0D26"/>
    <w:rsid w:val="007B300C"/>
    <w:rsid w:val="007B35FD"/>
    <w:rsid w:val="007C1A5E"/>
    <w:rsid w:val="007D555F"/>
    <w:rsid w:val="007D65C0"/>
    <w:rsid w:val="007E028A"/>
    <w:rsid w:val="007E0602"/>
    <w:rsid w:val="007E2266"/>
    <w:rsid w:val="007E410F"/>
    <w:rsid w:val="007F4526"/>
    <w:rsid w:val="007F5691"/>
    <w:rsid w:val="007F7D23"/>
    <w:rsid w:val="00810CBE"/>
    <w:rsid w:val="00815027"/>
    <w:rsid w:val="00827A67"/>
    <w:rsid w:val="00832B15"/>
    <w:rsid w:val="00851A2F"/>
    <w:rsid w:val="00863C2A"/>
    <w:rsid w:val="008659EA"/>
    <w:rsid w:val="00867884"/>
    <w:rsid w:val="00867DBF"/>
    <w:rsid w:val="00867DFC"/>
    <w:rsid w:val="00883544"/>
    <w:rsid w:val="00883D9D"/>
    <w:rsid w:val="008A15B4"/>
    <w:rsid w:val="008A67D3"/>
    <w:rsid w:val="008B0398"/>
    <w:rsid w:val="008B2493"/>
    <w:rsid w:val="008C5C83"/>
    <w:rsid w:val="008E61F7"/>
    <w:rsid w:val="00903461"/>
    <w:rsid w:val="00907FE5"/>
    <w:rsid w:val="009134A1"/>
    <w:rsid w:val="009211C1"/>
    <w:rsid w:val="009222E8"/>
    <w:rsid w:val="00923BA6"/>
    <w:rsid w:val="00942F8F"/>
    <w:rsid w:val="009652A3"/>
    <w:rsid w:val="00967F48"/>
    <w:rsid w:val="009920DC"/>
    <w:rsid w:val="00996AE3"/>
    <w:rsid w:val="009A054F"/>
    <w:rsid w:val="009A3EC5"/>
    <w:rsid w:val="009B4671"/>
    <w:rsid w:val="009B56AB"/>
    <w:rsid w:val="009B7DF1"/>
    <w:rsid w:val="009C0AA4"/>
    <w:rsid w:val="009C2CA5"/>
    <w:rsid w:val="009C3E85"/>
    <w:rsid w:val="009C5E2A"/>
    <w:rsid w:val="009C742C"/>
    <w:rsid w:val="009E4051"/>
    <w:rsid w:val="009F1B35"/>
    <w:rsid w:val="009F3C7A"/>
    <w:rsid w:val="00A0668C"/>
    <w:rsid w:val="00A30241"/>
    <w:rsid w:val="00A30371"/>
    <w:rsid w:val="00A3317D"/>
    <w:rsid w:val="00A36949"/>
    <w:rsid w:val="00A42269"/>
    <w:rsid w:val="00A44D86"/>
    <w:rsid w:val="00A56B04"/>
    <w:rsid w:val="00A75E19"/>
    <w:rsid w:val="00A86E3F"/>
    <w:rsid w:val="00A96AF2"/>
    <w:rsid w:val="00AB2359"/>
    <w:rsid w:val="00AB2FA4"/>
    <w:rsid w:val="00AC6B08"/>
    <w:rsid w:val="00AD28CF"/>
    <w:rsid w:val="00AF46F6"/>
    <w:rsid w:val="00AF594C"/>
    <w:rsid w:val="00B034F7"/>
    <w:rsid w:val="00B06A18"/>
    <w:rsid w:val="00B07279"/>
    <w:rsid w:val="00B079C0"/>
    <w:rsid w:val="00B40E12"/>
    <w:rsid w:val="00B4374C"/>
    <w:rsid w:val="00B4489D"/>
    <w:rsid w:val="00B459BC"/>
    <w:rsid w:val="00B70CEA"/>
    <w:rsid w:val="00B82E49"/>
    <w:rsid w:val="00B83C17"/>
    <w:rsid w:val="00B90F04"/>
    <w:rsid w:val="00B931B7"/>
    <w:rsid w:val="00B93DE3"/>
    <w:rsid w:val="00BC40FA"/>
    <w:rsid w:val="00BC7018"/>
    <w:rsid w:val="00BF0108"/>
    <w:rsid w:val="00C13281"/>
    <w:rsid w:val="00C1532B"/>
    <w:rsid w:val="00C21905"/>
    <w:rsid w:val="00C26E60"/>
    <w:rsid w:val="00C31B6E"/>
    <w:rsid w:val="00C3270F"/>
    <w:rsid w:val="00C33A85"/>
    <w:rsid w:val="00C356F9"/>
    <w:rsid w:val="00C502F4"/>
    <w:rsid w:val="00C604D8"/>
    <w:rsid w:val="00C65CA5"/>
    <w:rsid w:val="00C662F1"/>
    <w:rsid w:val="00C67D0B"/>
    <w:rsid w:val="00C73499"/>
    <w:rsid w:val="00C94028"/>
    <w:rsid w:val="00C94D5A"/>
    <w:rsid w:val="00C9573D"/>
    <w:rsid w:val="00CA0292"/>
    <w:rsid w:val="00CB14F3"/>
    <w:rsid w:val="00CC1EFE"/>
    <w:rsid w:val="00CE174F"/>
    <w:rsid w:val="00CF16D0"/>
    <w:rsid w:val="00CF3B16"/>
    <w:rsid w:val="00CF4056"/>
    <w:rsid w:val="00D11C09"/>
    <w:rsid w:val="00D24627"/>
    <w:rsid w:val="00D27910"/>
    <w:rsid w:val="00D36160"/>
    <w:rsid w:val="00D56108"/>
    <w:rsid w:val="00D56C21"/>
    <w:rsid w:val="00D60237"/>
    <w:rsid w:val="00D60EEE"/>
    <w:rsid w:val="00D721AA"/>
    <w:rsid w:val="00D73502"/>
    <w:rsid w:val="00D87EFD"/>
    <w:rsid w:val="00D90D75"/>
    <w:rsid w:val="00DC4BBF"/>
    <w:rsid w:val="00DC57CB"/>
    <w:rsid w:val="00DD0527"/>
    <w:rsid w:val="00DD4E01"/>
    <w:rsid w:val="00DE3FB5"/>
    <w:rsid w:val="00DE4868"/>
    <w:rsid w:val="00DF1760"/>
    <w:rsid w:val="00DF556D"/>
    <w:rsid w:val="00DF7BCF"/>
    <w:rsid w:val="00E16BCA"/>
    <w:rsid w:val="00E20E8D"/>
    <w:rsid w:val="00E32F72"/>
    <w:rsid w:val="00E33028"/>
    <w:rsid w:val="00E33480"/>
    <w:rsid w:val="00E37F39"/>
    <w:rsid w:val="00E54259"/>
    <w:rsid w:val="00E576B8"/>
    <w:rsid w:val="00E60EBB"/>
    <w:rsid w:val="00E656E8"/>
    <w:rsid w:val="00E71A91"/>
    <w:rsid w:val="00E8054F"/>
    <w:rsid w:val="00E84403"/>
    <w:rsid w:val="00E85DEF"/>
    <w:rsid w:val="00EA1474"/>
    <w:rsid w:val="00EA3B02"/>
    <w:rsid w:val="00EA627D"/>
    <w:rsid w:val="00EB6287"/>
    <w:rsid w:val="00EC6104"/>
    <w:rsid w:val="00EC7A9F"/>
    <w:rsid w:val="00ED2174"/>
    <w:rsid w:val="00ED5391"/>
    <w:rsid w:val="00EF3FB3"/>
    <w:rsid w:val="00EF40AB"/>
    <w:rsid w:val="00F00194"/>
    <w:rsid w:val="00F06182"/>
    <w:rsid w:val="00F1082A"/>
    <w:rsid w:val="00F1713E"/>
    <w:rsid w:val="00F26263"/>
    <w:rsid w:val="00F35804"/>
    <w:rsid w:val="00F445B7"/>
    <w:rsid w:val="00F445C8"/>
    <w:rsid w:val="00F819A5"/>
    <w:rsid w:val="00F840EC"/>
    <w:rsid w:val="00F90765"/>
    <w:rsid w:val="00FA52B5"/>
    <w:rsid w:val="00FB482C"/>
    <w:rsid w:val="00FE1AF1"/>
    <w:rsid w:val="00FE2ED7"/>
    <w:rsid w:val="00FE3E53"/>
    <w:rsid w:val="00FF0D6D"/>
    <w:rsid w:val="00FF1B52"/>
    <w:rsid w:val="6B9EB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3551C"/>
  <w15:chartTrackingRefBased/>
  <w15:docId w15:val="{A8D05BD2-EA55-49DA-B617-38F6AEEE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EA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A0EA6"/>
    <w:rPr>
      <w:color w:val="0000FF"/>
      <w:u w:val="single"/>
    </w:rPr>
  </w:style>
  <w:style w:type="paragraph" w:styleId="Sraopastraipa">
    <w:name w:val="List Paragraph"/>
    <w:basedOn w:val="prastasis"/>
    <w:uiPriority w:val="34"/>
    <w:qFormat/>
    <w:rsid w:val="00C13281"/>
    <w:pPr>
      <w:ind w:left="720"/>
      <w:contextualSpacing/>
    </w:pPr>
  </w:style>
  <w:style w:type="paragraph" w:styleId="Debesliotekstas">
    <w:name w:val="Balloon Text"/>
    <w:basedOn w:val="prastasis"/>
    <w:link w:val="DebesliotekstasDiagrama"/>
    <w:uiPriority w:val="99"/>
    <w:semiHidden/>
    <w:unhideWhenUsed/>
    <w:rsid w:val="00E334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3480"/>
    <w:rPr>
      <w:rFonts w:ascii="Segoe UI" w:eastAsia="Times New Roman" w:hAnsi="Segoe UI" w:cs="Segoe UI"/>
      <w:sz w:val="18"/>
      <w:szCs w:val="18"/>
      <w:lang w:eastAsia="lt-LT"/>
    </w:rPr>
  </w:style>
  <w:style w:type="paragraph" w:styleId="prastasiniatinklio">
    <w:name w:val="Normal (Web)"/>
    <w:basedOn w:val="prastasis"/>
    <w:uiPriority w:val="99"/>
    <w:unhideWhenUsed/>
    <w:rsid w:val="00A44D86"/>
    <w:pPr>
      <w:spacing w:before="100" w:beforeAutospacing="1" w:after="100" w:afterAutospacing="1"/>
    </w:pPr>
  </w:style>
  <w:style w:type="character" w:styleId="Grietas">
    <w:name w:val="Strong"/>
    <w:basedOn w:val="Numatytasispastraiposriftas"/>
    <w:uiPriority w:val="22"/>
    <w:qFormat/>
    <w:rsid w:val="00A44D86"/>
    <w:rPr>
      <w:b/>
      <w:bCs/>
    </w:rPr>
  </w:style>
  <w:style w:type="paragraph" w:styleId="Antrats">
    <w:name w:val="header"/>
    <w:basedOn w:val="prastasis"/>
    <w:link w:val="AntratsDiagrama"/>
    <w:uiPriority w:val="99"/>
    <w:unhideWhenUsed/>
    <w:rsid w:val="004E1BB7"/>
    <w:pPr>
      <w:tabs>
        <w:tab w:val="center" w:pos="4819"/>
        <w:tab w:val="right" w:pos="9638"/>
      </w:tabs>
    </w:pPr>
  </w:style>
  <w:style w:type="character" w:customStyle="1" w:styleId="AntratsDiagrama">
    <w:name w:val="Antraštės Diagrama"/>
    <w:basedOn w:val="Numatytasispastraiposriftas"/>
    <w:link w:val="Antrats"/>
    <w:uiPriority w:val="99"/>
    <w:rsid w:val="004E1BB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4E1BB7"/>
    <w:pPr>
      <w:tabs>
        <w:tab w:val="center" w:pos="4819"/>
        <w:tab w:val="right" w:pos="9638"/>
      </w:tabs>
    </w:pPr>
  </w:style>
  <w:style w:type="character" w:customStyle="1" w:styleId="PoratDiagrama">
    <w:name w:val="Poraštė Diagrama"/>
    <w:basedOn w:val="Numatytasispastraiposriftas"/>
    <w:link w:val="Porat"/>
    <w:uiPriority w:val="99"/>
    <w:rsid w:val="004E1BB7"/>
    <w:rPr>
      <w:rFonts w:ascii="Times New Roman" w:eastAsia="Times New Roman" w:hAnsi="Times New Roman" w:cs="Times New Roman"/>
      <w:sz w:val="24"/>
      <w:szCs w:val="24"/>
      <w:lang w:eastAsia="lt-LT"/>
    </w:rPr>
  </w:style>
  <w:style w:type="paragraph" w:customStyle="1" w:styleId="paragraph">
    <w:name w:val="paragraph"/>
    <w:basedOn w:val="prastasis"/>
    <w:rsid w:val="00015EAC"/>
    <w:pPr>
      <w:spacing w:before="100" w:beforeAutospacing="1" w:after="100" w:afterAutospacing="1"/>
    </w:pPr>
    <w:rPr>
      <w:lang w:val="en-US" w:eastAsia="en-US"/>
    </w:rPr>
  </w:style>
  <w:style w:type="character" w:customStyle="1" w:styleId="normaltextrun">
    <w:name w:val="normaltextrun"/>
    <w:basedOn w:val="Numatytasispastraiposriftas"/>
    <w:rsid w:val="00015EAC"/>
  </w:style>
  <w:style w:type="character" w:customStyle="1" w:styleId="spellingerror">
    <w:name w:val="spellingerror"/>
    <w:basedOn w:val="Numatytasispastraiposriftas"/>
    <w:rsid w:val="00015EAC"/>
  </w:style>
  <w:style w:type="character" w:customStyle="1" w:styleId="eop">
    <w:name w:val="eop"/>
    <w:basedOn w:val="Numatytasispastraiposriftas"/>
    <w:rsid w:val="00015EAC"/>
  </w:style>
  <w:style w:type="paragraph" w:styleId="Pataisymai">
    <w:name w:val="Revision"/>
    <w:hidden/>
    <w:uiPriority w:val="99"/>
    <w:semiHidden/>
    <w:rsid w:val="003D038B"/>
    <w:pPr>
      <w:spacing w:after="0" w:line="240" w:lineRule="auto"/>
    </w:pPr>
    <w:rPr>
      <w:rFonts w:ascii="Times New Roman" w:eastAsia="Times New Roman" w:hAnsi="Times New Roman" w:cs="Times New Roman"/>
      <w:sz w:val="24"/>
      <w:szCs w:val="24"/>
      <w:lang w:eastAsia="lt-LT"/>
    </w:rPr>
  </w:style>
  <w:style w:type="character" w:customStyle="1" w:styleId="scxw179129408">
    <w:name w:val="scxw179129408"/>
    <w:basedOn w:val="Numatytasispastraiposriftas"/>
    <w:rsid w:val="00C94D5A"/>
  </w:style>
  <w:style w:type="character" w:styleId="Komentaronuoroda">
    <w:name w:val="annotation reference"/>
    <w:basedOn w:val="Numatytasispastraiposriftas"/>
    <w:uiPriority w:val="99"/>
    <w:semiHidden/>
    <w:unhideWhenUsed/>
    <w:rsid w:val="00F1713E"/>
    <w:rPr>
      <w:sz w:val="16"/>
      <w:szCs w:val="16"/>
    </w:rPr>
  </w:style>
  <w:style w:type="paragraph" w:styleId="Komentarotekstas">
    <w:name w:val="annotation text"/>
    <w:basedOn w:val="prastasis"/>
    <w:link w:val="KomentarotekstasDiagrama"/>
    <w:uiPriority w:val="99"/>
    <w:semiHidden/>
    <w:unhideWhenUsed/>
    <w:rsid w:val="00F1713E"/>
    <w:rPr>
      <w:sz w:val="20"/>
      <w:szCs w:val="20"/>
    </w:rPr>
  </w:style>
  <w:style w:type="character" w:customStyle="1" w:styleId="KomentarotekstasDiagrama">
    <w:name w:val="Komentaro tekstas Diagrama"/>
    <w:basedOn w:val="Numatytasispastraiposriftas"/>
    <w:link w:val="Komentarotekstas"/>
    <w:uiPriority w:val="99"/>
    <w:semiHidden/>
    <w:rsid w:val="00F1713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1713E"/>
    <w:rPr>
      <w:b/>
      <w:bCs/>
    </w:rPr>
  </w:style>
  <w:style w:type="character" w:customStyle="1" w:styleId="KomentarotemaDiagrama">
    <w:name w:val="Komentaro tema Diagrama"/>
    <w:basedOn w:val="KomentarotekstasDiagrama"/>
    <w:link w:val="Komentarotema"/>
    <w:uiPriority w:val="99"/>
    <w:semiHidden/>
    <w:rsid w:val="00F1713E"/>
    <w:rPr>
      <w:rFonts w:ascii="Times New Roman" w:eastAsia="Times New Roman" w:hAnsi="Times New Roman" w:cs="Times New Roman"/>
      <w:b/>
      <w:bCs/>
      <w:sz w:val="20"/>
      <w:szCs w:val="20"/>
      <w:lang w:eastAsia="lt-LT"/>
    </w:rPr>
  </w:style>
  <w:style w:type="character" w:customStyle="1" w:styleId="ui-provider">
    <w:name w:val="ui-provider"/>
    <w:basedOn w:val="Numatytasispastraiposriftas"/>
    <w:rsid w:val="007226C5"/>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685940">
      <w:bodyDiv w:val="1"/>
      <w:marLeft w:val="0"/>
      <w:marRight w:val="0"/>
      <w:marTop w:val="0"/>
      <w:marBottom w:val="0"/>
      <w:divBdr>
        <w:top w:val="none" w:sz="0" w:space="0" w:color="auto"/>
        <w:left w:val="none" w:sz="0" w:space="0" w:color="auto"/>
        <w:bottom w:val="none" w:sz="0" w:space="0" w:color="auto"/>
        <w:right w:val="none" w:sz="0" w:space="0" w:color="auto"/>
      </w:divBdr>
    </w:div>
    <w:div w:id="1244800755">
      <w:bodyDiv w:val="1"/>
      <w:marLeft w:val="0"/>
      <w:marRight w:val="0"/>
      <w:marTop w:val="0"/>
      <w:marBottom w:val="0"/>
      <w:divBdr>
        <w:top w:val="none" w:sz="0" w:space="0" w:color="auto"/>
        <w:left w:val="none" w:sz="0" w:space="0" w:color="auto"/>
        <w:bottom w:val="none" w:sz="0" w:space="0" w:color="auto"/>
        <w:right w:val="none" w:sz="0" w:space="0" w:color="auto"/>
      </w:divBdr>
    </w:div>
    <w:div w:id="1687175298">
      <w:bodyDiv w:val="1"/>
      <w:marLeft w:val="0"/>
      <w:marRight w:val="0"/>
      <w:marTop w:val="0"/>
      <w:marBottom w:val="0"/>
      <w:divBdr>
        <w:top w:val="none" w:sz="0" w:space="0" w:color="auto"/>
        <w:left w:val="none" w:sz="0" w:space="0" w:color="auto"/>
        <w:bottom w:val="none" w:sz="0" w:space="0" w:color="auto"/>
        <w:right w:val="none" w:sz="0" w:space="0" w:color="auto"/>
      </w:divBdr>
      <w:divsChild>
        <w:div w:id="1076780105">
          <w:marLeft w:val="0"/>
          <w:marRight w:val="0"/>
          <w:marTop w:val="0"/>
          <w:marBottom w:val="0"/>
          <w:divBdr>
            <w:top w:val="none" w:sz="0" w:space="0" w:color="auto"/>
            <w:left w:val="none" w:sz="0" w:space="0" w:color="auto"/>
            <w:bottom w:val="none" w:sz="0" w:space="0" w:color="auto"/>
            <w:right w:val="none" w:sz="0" w:space="0" w:color="auto"/>
          </w:divBdr>
        </w:div>
        <w:div w:id="1263024915">
          <w:marLeft w:val="0"/>
          <w:marRight w:val="0"/>
          <w:marTop w:val="0"/>
          <w:marBottom w:val="0"/>
          <w:divBdr>
            <w:top w:val="none" w:sz="0" w:space="0" w:color="auto"/>
            <w:left w:val="none" w:sz="0" w:space="0" w:color="auto"/>
            <w:bottom w:val="none" w:sz="0" w:space="0" w:color="auto"/>
            <w:right w:val="none" w:sz="0" w:space="0" w:color="auto"/>
          </w:divBdr>
        </w:div>
        <w:div w:id="361707245">
          <w:marLeft w:val="0"/>
          <w:marRight w:val="0"/>
          <w:marTop w:val="0"/>
          <w:marBottom w:val="0"/>
          <w:divBdr>
            <w:top w:val="none" w:sz="0" w:space="0" w:color="auto"/>
            <w:left w:val="none" w:sz="0" w:space="0" w:color="auto"/>
            <w:bottom w:val="none" w:sz="0" w:space="0" w:color="auto"/>
            <w:right w:val="none" w:sz="0" w:space="0" w:color="auto"/>
          </w:divBdr>
        </w:div>
        <w:div w:id="508062165">
          <w:marLeft w:val="0"/>
          <w:marRight w:val="0"/>
          <w:marTop w:val="0"/>
          <w:marBottom w:val="0"/>
          <w:divBdr>
            <w:top w:val="none" w:sz="0" w:space="0" w:color="auto"/>
            <w:left w:val="none" w:sz="0" w:space="0" w:color="auto"/>
            <w:bottom w:val="none" w:sz="0" w:space="0" w:color="auto"/>
            <w:right w:val="none" w:sz="0" w:space="0" w:color="auto"/>
          </w:divBdr>
        </w:div>
        <w:div w:id="2058357875">
          <w:marLeft w:val="0"/>
          <w:marRight w:val="0"/>
          <w:marTop w:val="0"/>
          <w:marBottom w:val="0"/>
          <w:divBdr>
            <w:top w:val="none" w:sz="0" w:space="0" w:color="auto"/>
            <w:left w:val="none" w:sz="0" w:space="0" w:color="auto"/>
            <w:bottom w:val="none" w:sz="0" w:space="0" w:color="auto"/>
            <w:right w:val="none" w:sz="0" w:space="0" w:color="auto"/>
          </w:divBdr>
        </w:div>
        <w:div w:id="1590649943">
          <w:marLeft w:val="0"/>
          <w:marRight w:val="0"/>
          <w:marTop w:val="0"/>
          <w:marBottom w:val="0"/>
          <w:divBdr>
            <w:top w:val="none" w:sz="0" w:space="0" w:color="auto"/>
            <w:left w:val="none" w:sz="0" w:space="0" w:color="auto"/>
            <w:bottom w:val="none" w:sz="0" w:space="0" w:color="auto"/>
            <w:right w:val="none" w:sz="0" w:space="0" w:color="auto"/>
          </w:divBdr>
        </w:div>
        <w:div w:id="775489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retingalesp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kretingalespm.lt"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Mokinių skaičiaus ūgtis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Lapas1!$L$6:$L$14</c:f>
              <c:numCache>
                <c:formatCode>General</c:formatCode>
                <c:ptCount val="9"/>
                <c:pt idx="0">
                  <c:v>2017</c:v>
                </c:pt>
                <c:pt idx="1">
                  <c:v>2018</c:v>
                </c:pt>
                <c:pt idx="2">
                  <c:v>2019</c:v>
                </c:pt>
                <c:pt idx="3">
                  <c:v>2020</c:v>
                </c:pt>
                <c:pt idx="4">
                  <c:v>2021</c:v>
                </c:pt>
                <c:pt idx="5">
                  <c:v>2022</c:v>
                </c:pt>
                <c:pt idx="6">
                  <c:v>2023</c:v>
                </c:pt>
                <c:pt idx="7">
                  <c:v>2024</c:v>
                </c:pt>
                <c:pt idx="8">
                  <c:v>2025</c:v>
                </c:pt>
              </c:numCache>
            </c:numRef>
          </c:cat>
          <c:val>
            <c:numRef>
              <c:f>Lapas1!$M$6:$M$14</c:f>
              <c:numCache>
                <c:formatCode>General</c:formatCode>
                <c:ptCount val="9"/>
                <c:pt idx="0">
                  <c:v>172</c:v>
                </c:pt>
                <c:pt idx="1">
                  <c:v>190</c:v>
                </c:pt>
                <c:pt idx="2">
                  <c:v>203</c:v>
                </c:pt>
                <c:pt idx="3">
                  <c:v>276</c:v>
                </c:pt>
                <c:pt idx="4">
                  <c:v>322</c:v>
                </c:pt>
                <c:pt idx="5">
                  <c:v>342</c:v>
                </c:pt>
                <c:pt idx="6">
                  <c:v>397</c:v>
                </c:pt>
                <c:pt idx="7">
                  <c:v>495</c:v>
                </c:pt>
                <c:pt idx="8">
                  <c:v>465</c:v>
                </c:pt>
              </c:numCache>
            </c:numRef>
          </c:val>
          <c:extLst>
            <c:ext xmlns:c16="http://schemas.microsoft.com/office/drawing/2014/chart" uri="{C3380CC4-5D6E-409C-BE32-E72D297353CC}">
              <c16:uniqueId val="{00000000-FE66-4DB7-AB4E-94F15B08DB69}"/>
            </c:ext>
          </c:extLst>
        </c:ser>
        <c:dLbls>
          <c:showLegendKey val="0"/>
          <c:showVal val="0"/>
          <c:showCatName val="0"/>
          <c:showSerName val="0"/>
          <c:showPercent val="0"/>
          <c:showBubbleSize val="0"/>
        </c:dLbls>
        <c:gapWidth val="219"/>
        <c:overlap val="-27"/>
        <c:axId val="578130672"/>
        <c:axId val="578124768"/>
      </c:barChart>
      <c:catAx>
        <c:axId val="578130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78124768"/>
        <c:crosses val="autoZero"/>
        <c:auto val="1"/>
        <c:lblAlgn val="ctr"/>
        <c:lblOffset val="100"/>
        <c:noMultiLvlLbl val="0"/>
      </c:catAx>
      <c:valAx>
        <c:axId val="578124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781306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BFBA7-13F0-4565-B71C-9907D3FC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9782</Words>
  <Characters>5577</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Vilma Gudzevičienė</cp:lastModifiedBy>
  <cp:revision>4</cp:revision>
  <cp:lastPrinted>2018-03-06T12:34:00Z</cp:lastPrinted>
  <dcterms:created xsi:type="dcterms:W3CDTF">2026-03-12T12:14:00Z</dcterms:created>
  <dcterms:modified xsi:type="dcterms:W3CDTF">2026-03-16T16:53:00Z</dcterms:modified>
</cp:coreProperties>
</file>